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10D1D9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21FD8">
        <w:rPr>
          <w:color w:val="12284C" w:themeColor="text2"/>
          <w:sz w:val="28"/>
          <w:szCs w:val="36"/>
        </w:rPr>
        <w:t>Health Information Technology (HIT)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21FD8">
        <w:rPr>
          <w:color w:val="12284C" w:themeColor="text2"/>
          <w:sz w:val="28"/>
          <w:szCs w:val="36"/>
        </w:rPr>
        <w:t>14157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21FD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9551E2A" w14:textId="77777777" w:rsidR="00521FD8" w:rsidRDefault="00521FD8" w:rsidP="00521FD8">
      <w:pPr>
        <w:spacing w:before="0" w:after="0"/>
        <w:rPr>
          <w:rStyle w:val="Regular"/>
        </w:rPr>
      </w:pPr>
    </w:p>
    <w:p w14:paraId="24555486" w14:textId="77777777" w:rsidR="00521FD8" w:rsidRDefault="009C4EE4" w:rsidP="00521FD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21FD8" w:rsidRPr="00521FD8">
        <w:rPr>
          <w:rFonts w:ascii="Open Sans Light" w:eastAsia="Times New Roman" w:hAnsi="Open Sans Light" w:cs="Open Sans Light"/>
          <w:color w:val="000000"/>
          <w:kern w:val="0"/>
          <w:sz w:val="20"/>
          <w:szCs w:val="20"/>
          <w14:ligatures w14:val="none"/>
        </w:rPr>
        <w:t>Health Science (51.9999)</w:t>
      </w:r>
    </w:p>
    <w:p w14:paraId="0663840F" w14:textId="77777777" w:rsidR="00521FD8" w:rsidRDefault="00521FD8" w:rsidP="00521FD8">
      <w:pPr>
        <w:spacing w:before="0" w:after="0"/>
        <w:rPr>
          <w:rFonts w:ascii="Open Sans Light" w:eastAsia="Times New Roman" w:hAnsi="Open Sans Light" w:cs="Open Sans Light"/>
          <w:color w:val="000000"/>
          <w:kern w:val="0"/>
          <w:sz w:val="20"/>
          <w:szCs w:val="20"/>
          <w14:ligatures w14:val="none"/>
        </w:rPr>
      </w:pPr>
    </w:p>
    <w:p w14:paraId="56191BBC" w14:textId="1C49F0B6" w:rsidR="00521FD8" w:rsidRPr="00521FD8" w:rsidRDefault="009C4EE4" w:rsidP="00521FD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21FD8" w:rsidRPr="00521FD8">
        <w:rPr>
          <w:rFonts w:ascii="Open Sans Light" w:eastAsia="Times New Roman" w:hAnsi="Open Sans Light" w:cs="Open Sans Light"/>
          <w:b/>
          <w:bCs/>
          <w:color w:val="000000"/>
          <w:kern w:val="0"/>
          <w:sz w:val="20"/>
          <w:szCs w:val="20"/>
          <w14:ligatures w14:val="none"/>
        </w:rPr>
        <w:t>Technical Level:</w:t>
      </w:r>
      <w:r w:rsidR="00521FD8" w:rsidRPr="00521FD8">
        <w:rPr>
          <w:rFonts w:ascii="Open Sans Light" w:eastAsia="Times New Roman" w:hAnsi="Open Sans Light" w:cs="Open Sans Light"/>
          <w:color w:val="000000"/>
          <w:kern w:val="0"/>
          <w:sz w:val="20"/>
          <w:szCs w:val="20"/>
          <w14:ligatures w14:val="none"/>
        </w:rPr>
        <w:t xml:space="preserve"> A class that introduces and prepares students to perform credentialing, electronic record keeping, organizational personnel management, financials, purchasing, technology selection/maintenance, data management systems, and accreditation compliance services for hospitals and other health care facilities and organizations. This class includes basic instruction in medical staff organization and management, medical terminology, credentialing and recredentialing, healthcare accreditation and regulatory standards, health care law, meeting and negotiation management, organizational budgets, financials, purchasing/maintaining inventory, and office information systems management.</w:t>
      </w:r>
    </w:p>
    <w:p w14:paraId="4FBDB71A" w14:textId="2FF15B6C" w:rsidR="009C4EE4" w:rsidRPr="00521FD8" w:rsidRDefault="009C4EE4" w:rsidP="00521FD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4CE7B63"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521FD8" w:rsidRPr="00521FD8">
            <w:t>History of Health Information Systems/Technology (HIT)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21FD8" w:rsidRPr="009F713B" w14:paraId="3475336C" w14:textId="77777777" w:rsidTr="00283F1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21FD8" w:rsidRPr="00334670" w:rsidRDefault="00521FD8" w:rsidP="00521FD8">
            <w:pPr>
              <w:pStyle w:val="TableLeftcolumn"/>
            </w:pPr>
            <w:r w:rsidRPr="00334670">
              <w:t>1.1</w:t>
            </w:r>
          </w:p>
        </w:tc>
        <w:tc>
          <w:tcPr>
            <w:tcW w:w="8200" w:type="dxa"/>
            <w:tcBorders>
              <w:top w:val="nil"/>
              <w:left w:val="nil"/>
              <w:bottom w:val="nil"/>
              <w:right w:val="nil"/>
            </w:tcBorders>
            <w:shd w:val="clear" w:color="auto" w:fill="auto"/>
            <w:vAlign w:val="center"/>
          </w:tcPr>
          <w:p w14:paraId="4F3DC746" w14:textId="53848ABC" w:rsidR="00521FD8" w:rsidRPr="00D53139" w:rsidRDefault="00521FD8" w:rsidP="00521FD8">
            <w:pPr>
              <w:pStyle w:val="Tabletext"/>
            </w:pPr>
            <w:r>
              <w:rPr>
                <w:rFonts w:ascii="Open Sans Light" w:hAnsi="Open Sans Light" w:cs="Open Sans Light"/>
                <w:color w:val="000000"/>
              </w:rPr>
              <w:t>Describe historical management/ collection of health data.</w:t>
            </w:r>
          </w:p>
        </w:tc>
        <w:tc>
          <w:tcPr>
            <w:tcW w:w="877" w:type="dxa"/>
            <w:tcBorders>
              <w:bottom w:val="single" w:sz="8" w:space="0" w:color="auto"/>
            </w:tcBorders>
            <w:vAlign w:val="bottom"/>
          </w:tcPr>
          <w:p w14:paraId="1012989B" w14:textId="5DBA88DF" w:rsidR="00521FD8" w:rsidRPr="00ED28EF" w:rsidRDefault="00521FD8" w:rsidP="00521FD8">
            <w:pPr>
              <w:pStyle w:val="Tabletext"/>
              <w:rPr>
                <w:rStyle w:val="Formentry12ptopunderline"/>
              </w:rPr>
            </w:pPr>
          </w:p>
        </w:tc>
      </w:tr>
      <w:tr w:rsidR="00521FD8" w:rsidRPr="009F713B" w14:paraId="422523F4" w14:textId="77777777" w:rsidTr="00283F1C">
        <w:tc>
          <w:tcPr>
            <w:tcW w:w="705" w:type="dxa"/>
          </w:tcPr>
          <w:p w14:paraId="0F428A28" w14:textId="77777777" w:rsidR="00521FD8" w:rsidRPr="00334670" w:rsidRDefault="00521FD8" w:rsidP="00521FD8">
            <w:pPr>
              <w:pStyle w:val="TableLeftcolumn"/>
            </w:pPr>
            <w:r w:rsidRPr="00334670">
              <w:t>1.2</w:t>
            </w:r>
          </w:p>
        </w:tc>
        <w:tc>
          <w:tcPr>
            <w:tcW w:w="8200" w:type="dxa"/>
            <w:tcBorders>
              <w:top w:val="nil"/>
              <w:left w:val="nil"/>
              <w:bottom w:val="nil"/>
              <w:right w:val="nil"/>
            </w:tcBorders>
            <w:shd w:val="clear" w:color="auto" w:fill="auto"/>
            <w:vAlign w:val="center"/>
          </w:tcPr>
          <w:p w14:paraId="06BAE4CB" w14:textId="1ECB2F55" w:rsidR="00521FD8" w:rsidRPr="00334670" w:rsidRDefault="00521FD8" w:rsidP="00521FD8">
            <w:pPr>
              <w:pStyle w:val="Tabletext"/>
            </w:pPr>
            <w:r>
              <w:rPr>
                <w:rFonts w:ascii="Open Sans Light" w:hAnsi="Open Sans Light" w:cs="Open Sans Light"/>
                <w:color w:val="000000"/>
              </w:rPr>
              <w:t>Discuss importance of key legislation in development of HIT.</w:t>
            </w:r>
          </w:p>
        </w:tc>
        <w:tc>
          <w:tcPr>
            <w:tcW w:w="877" w:type="dxa"/>
            <w:tcBorders>
              <w:top w:val="single" w:sz="8" w:space="0" w:color="auto"/>
              <w:bottom w:val="single" w:sz="8" w:space="0" w:color="auto"/>
            </w:tcBorders>
            <w:vAlign w:val="bottom"/>
          </w:tcPr>
          <w:p w14:paraId="4AE8056E" w14:textId="5821B5D7" w:rsidR="00521FD8" w:rsidRPr="00ED28EF" w:rsidRDefault="00521FD8" w:rsidP="00521FD8">
            <w:pPr>
              <w:pStyle w:val="Tabletext"/>
              <w:rPr>
                <w:rStyle w:val="Formentry12ptopunderline"/>
              </w:rPr>
            </w:pPr>
          </w:p>
        </w:tc>
      </w:tr>
      <w:tr w:rsidR="00521FD8" w:rsidRPr="009F713B" w14:paraId="0F857F0B" w14:textId="77777777" w:rsidTr="00283F1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21FD8" w:rsidRPr="00334670" w:rsidRDefault="00521FD8" w:rsidP="00521FD8">
            <w:pPr>
              <w:pStyle w:val="TableLeftcolumn"/>
            </w:pPr>
            <w:r w:rsidRPr="00334670">
              <w:t>1.3</w:t>
            </w:r>
          </w:p>
        </w:tc>
        <w:tc>
          <w:tcPr>
            <w:tcW w:w="8200" w:type="dxa"/>
            <w:tcBorders>
              <w:top w:val="nil"/>
              <w:left w:val="nil"/>
              <w:bottom w:val="nil"/>
              <w:right w:val="nil"/>
            </w:tcBorders>
            <w:shd w:val="clear" w:color="auto" w:fill="auto"/>
            <w:vAlign w:val="center"/>
          </w:tcPr>
          <w:p w14:paraId="4824A4FC" w14:textId="73E38BF8" w:rsidR="00521FD8" w:rsidRPr="00334670" w:rsidRDefault="00521FD8" w:rsidP="00521FD8">
            <w:pPr>
              <w:pStyle w:val="Tabletext"/>
            </w:pPr>
            <w:r>
              <w:rPr>
                <w:rFonts w:ascii="Open Sans Light" w:hAnsi="Open Sans Light" w:cs="Open Sans Light"/>
                <w:color w:val="000000"/>
              </w:rPr>
              <w:t>Discuss major concepts of HIT (meaningful use, principles of usability and design, clinical decision support (CDS) systems, workflow analysis, and process redesign).</w:t>
            </w:r>
          </w:p>
        </w:tc>
        <w:tc>
          <w:tcPr>
            <w:tcW w:w="877" w:type="dxa"/>
            <w:tcBorders>
              <w:top w:val="single" w:sz="8" w:space="0" w:color="auto"/>
              <w:bottom w:val="single" w:sz="8" w:space="0" w:color="auto"/>
            </w:tcBorders>
            <w:vAlign w:val="bottom"/>
          </w:tcPr>
          <w:p w14:paraId="40DA3DE6" w14:textId="2049E95A" w:rsidR="00521FD8" w:rsidRPr="00ED28EF" w:rsidRDefault="00521FD8" w:rsidP="00521FD8">
            <w:pPr>
              <w:pStyle w:val="Tabletext"/>
              <w:rPr>
                <w:rStyle w:val="Formentry12ptopunderline"/>
              </w:rPr>
            </w:pPr>
          </w:p>
        </w:tc>
      </w:tr>
      <w:tr w:rsidR="00521FD8" w:rsidRPr="009F713B" w14:paraId="12A00709" w14:textId="77777777" w:rsidTr="00283F1C">
        <w:tc>
          <w:tcPr>
            <w:tcW w:w="705" w:type="dxa"/>
          </w:tcPr>
          <w:p w14:paraId="0F677E59" w14:textId="77777777" w:rsidR="00521FD8" w:rsidRPr="00334670" w:rsidRDefault="00521FD8" w:rsidP="00521FD8">
            <w:pPr>
              <w:pStyle w:val="TableLeftcolumn"/>
            </w:pPr>
            <w:r w:rsidRPr="00334670">
              <w:t>1.4</w:t>
            </w:r>
          </w:p>
        </w:tc>
        <w:tc>
          <w:tcPr>
            <w:tcW w:w="8200" w:type="dxa"/>
            <w:tcBorders>
              <w:top w:val="nil"/>
              <w:left w:val="nil"/>
              <w:bottom w:val="nil"/>
              <w:right w:val="nil"/>
            </w:tcBorders>
            <w:shd w:val="clear" w:color="auto" w:fill="auto"/>
            <w:vAlign w:val="center"/>
          </w:tcPr>
          <w:p w14:paraId="1066DC66" w14:textId="7B7D9CDB" w:rsidR="00521FD8" w:rsidRPr="00334670" w:rsidRDefault="00521FD8" w:rsidP="00521FD8">
            <w:pPr>
              <w:pStyle w:val="Tabletext"/>
            </w:pPr>
            <w:r>
              <w:rPr>
                <w:rFonts w:ascii="Open Sans Light" w:hAnsi="Open Sans Light" w:cs="Open Sans Light"/>
                <w:color w:val="000000"/>
              </w:rPr>
              <w:t>Discuss how HIT involves both technology and business aspects of healthcare.</w:t>
            </w:r>
          </w:p>
        </w:tc>
        <w:tc>
          <w:tcPr>
            <w:tcW w:w="877" w:type="dxa"/>
            <w:tcBorders>
              <w:top w:val="single" w:sz="8" w:space="0" w:color="auto"/>
              <w:bottom w:val="single" w:sz="8" w:space="0" w:color="auto"/>
            </w:tcBorders>
            <w:vAlign w:val="bottom"/>
          </w:tcPr>
          <w:p w14:paraId="5521F425" w14:textId="4E89D8EB" w:rsidR="00521FD8" w:rsidRPr="00ED28EF" w:rsidRDefault="00521FD8" w:rsidP="00521FD8">
            <w:pPr>
              <w:pStyle w:val="Tabletext"/>
              <w:rPr>
                <w:rStyle w:val="Formentry12ptopunderline"/>
              </w:rPr>
            </w:pPr>
          </w:p>
        </w:tc>
      </w:tr>
      <w:tr w:rsidR="00521FD8" w:rsidRPr="009F713B" w14:paraId="7EDE9D68" w14:textId="77777777" w:rsidTr="00283F1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21FD8" w:rsidRPr="00334670" w:rsidRDefault="00521FD8" w:rsidP="00521FD8">
            <w:pPr>
              <w:pStyle w:val="TableLeftcolumn"/>
            </w:pPr>
            <w:r w:rsidRPr="00334670">
              <w:t>1.5</w:t>
            </w:r>
          </w:p>
        </w:tc>
        <w:tc>
          <w:tcPr>
            <w:tcW w:w="8200" w:type="dxa"/>
            <w:tcBorders>
              <w:top w:val="nil"/>
              <w:left w:val="nil"/>
              <w:bottom w:val="nil"/>
              <w:right w:val="nil"/>
            </w:tcBorders>
            <w:shd w:val="clear" w:color="auto" w:fill="auto"/>
            <w:vAlign w:val="center"/>
          </w:tcPr>
          <w:p w14:paraId="04CD95B0" w14:textId="1CF76FD4" w:rsidR="00521FD8" w:rsidRPr="00334670" w:rsidRDefault="00521FD8" w:rsidP="00521FD8">
            <w:pPr>
              <w:pStyle w:val="Tabletext"/>
            </w:pPr>
            <w:r>
              <w:rPr>
                <w:rFonts w:ascii="Open Sans Light" w:hAnsi="Open Sans Light" w:cs="Open Sans Light"/>
                <w:color w:val="000000"/>
              </w:rPr>
              <w:t>Identify the importance of HIT in daily business transactions, billing, ordering, patient information, personnel, and other factors in health care.</w:t>
            </w:r>
          </w:p>
        </w:tc>
        <w:tc>
          <w:tcPr>
            <w:tcW w:w="877" w:type="dxa"/>
            <w:tcBorders>
              <w:top w:val="single" w:sz="8" w:space="0" w:color="auto"/>
              <w:bottom w:val="single" w:sz="8" w:space="0" w:color="auto"/>
            </w:tcBorders>
            <w:vAlign w:val="bottom"/>
          </w:tcPr>
          <w:p w14:paraId="5DF443EC" w14:textId="19538431" w:rsidR="00521FD8" w:rsidRPr="00ED28EF" w:rsidRDefault="00521FD8" w:rsidP="00521FD8">
            <w:pPr>
              <w:pStyle w:val="Tabletext"/>
              <w:rPr>
                <w:rStyle w:val="Formentry12ptopunderline"/>
              </w:rPr>
            </w:pPr>
          </w:p>
        </w:tc>
      </w:tr>
      <w:tr w:rsidR="00521FD8" w:rsidRPr="009F713B" w14:paraId="71F0CF05" w14:textId="77777777" w:rsidTr="00283F1C">
        <w:tc>
          <w:tcPr>
            <w:tcW w:w="705" w:type="dxa"/>
          </w:tcPr>
          <w:p w14:paraId="462691BC" w14:textId="5955721B" w:rsidR="00521FD8" w:rsidRPr="00334670" w:rsidRDefault="00521FD8" w:rsidP="00521FD8">
            <w:pPr>
              <w:pStyle w:val="TableLeftcolumn"/>
            </w:pPr>
            <w:r>
              <w:t>1.6</w:t>
            </w:r>
          </w:p>
        </w:tc>
        <w:tc>
          <w:tcPr>
            <w:tcW w:w="8200" w:type="dxa"/>
            <w:tcBorders>
              <w:top w:val="nil"/>
              <w:left w:val="nil"/>
              <w:bottom w:val="nil"/>
              <w:right w:val="nil"/>
            </w:tcBorders>
            <w:shd w:val="clear" w:color="auto" w:fill="auto"/>
            <w:vAlign w:val="center"/>
          </w:tcPr>
          <w:p w14:paraId="50B1AE91" w14:textId="5B89CBA4" w:rsidR="00521FD8" w:rsidRPr="00334670" w:rsidRDefault="00521FD8" w:rsidP="00521FD8">
            <w:pPr>
              <w:pStyle w:val="Tabletext"/>
            </w:pPr>
            <w:r>
              <w:rPr>
                <w:rFonts w:ascii="Open Sans Light" w:hAnsi="Open Sans Light" w:cs="Open Sans Light"/>
                <w:color w:val="000000"/>
              </w:rPr>
              <w:t>Identify the importance of HIT in daily IT/Computing requirements for billing, ordering, patient information, personnel, and other factors in health care.</w:t>
            </w:r>
          </w:p>
        </w:tc>
        <w:tc>
          <w:tcPr>
            <w:tcW w:w="877" w:type="dxa"/>
            <w:tcBorders>
              <w:top w:val="single" w:sz="8" w:space="0" w:color="auto"/>
              <w:bottom w:val="single" w:sz="8" w:space="0" w:color="auto"/>
            </w:tcBorders>
            <w:vAlign w:val="bottom"/>
          </w:tcPr>
          <w:p w14:paraId="4B82BF46" w14:textId="77777777" w:rsidR="00521FD8" w:rsidRPr="00ED28EF" w:rsidRDefault="00521FD8" w:rsidP="00521FD8">
            <w:pPr>
              <w:pStyle w:val="Tabletext"/>
              <w:rPr>
                <w:rStyle w:val="Formentry12ptopunderline"/>
              </w:rPr>
            </w:pPr>
          </w:p>
        </w:tc>
      </w:tr>
      <w:tr w:rsidR="00521FD8" w:rsidRPr="009F713B" w14:paraId="1A506870" w14:textId="77777777" w:rsidTr="00283F1C">
        <w:trPr>
          <w:cnfStyle w:val="000000100000" w:firstRow="0" w:lastRow="0" w:firstColumn="0" w:lastColumn="0" w:oddVBand="0" w:evenVBand="0" w:oddHBand="1" w:evenHBand="0" w:firstRowFirstColumn="0" w:firstRowLastColumn="0" w:lastRowFirstColumn="0" w:lastRowLastColumn="0"/>
        </w:trPr>
        <w:tc>
          <w:tcPr>
            <w:tcW w:w="705" w:type="dxa"/>
          </w:tcPr>
          <w:p w14:paraId="7E3D9721" w14:textId="0068096C" w:rsidR="00521FD8" w:rsidRPr="00334670" w:rsidRDefault="00521FD8" w:rsidP="00521FD8">
            <w:pPr>
              <w:pStyle w:val="TableLeftcolumn"/>
            </w:pPr>
            <w:r>
              <w:t>1.7</w:t>
            </w:r>
          </w:p>
        </w:tc>
        <w:tc>
          <w:tcPr>
            <w:tcW w:w="8200" w:type="dxa"/>
            <w:tcBorders>
              <w:top w:val="nil"/>
              <w:left w:val="nil"/>
              <w:bottom w:val="nil"/>
              <w:right w:val="nil"/>
            </w:tcBorders>
            <w:shd w:val="clear" w:color="auto" w:fill="auto"/>
            <w:vAlign w:val="center"/>
          </w:tcPr>
          <w:p w14:paraId="1BDBC83F" w14:textId="50563230" w:rsidR="00521FD8" w:rsidRPr="00334670" w:rsidRDefault="00521FD8" w:rsidP="00521FD8">
            <w:pPr>
              <w:pStyle w:val="Tabletext"/>
            </w:pPr>
            <w:r>
              <w:rPr>
                <w:rFonts w:ascii="Open Sans Light" w:hAnsi="Open Sans Light" w:cs="Open Sans Light"/>
                <w:color w:val="000000"/>
              </w:rPr>
              <w:t>Identify careers in HIT relating to health, business &amp; IT.</w:t>
            </w:r>
          </w:p>
        </w:tc>
        <w:tc>
          <w:tcPr>
            <w:tcW w:w="877" w:type="dxa"/>
            <w:tcBorders>
              <w:top w:val="single" w:sz="8" w:space="0" w:color="auto"/>
              <w:bottom w:val="single" w:sz="8" w:space="0" w:color="auto"/>
            </w:tcBorders>
            <w:vAlign w:val="bottom"/>
          </w:tcPr>
          <w:p w14:paraId="599DEB15" w14:textId="77777777" w:rsidR="00521FD8" w:rsidRPr="00ED28EF" w:rsidRDefault="00521FD8" w:rsidP="00521FD8">
            <w:pPr>
              <w:pStyle w:val="Tabletext"/>
              <w:rPr>
                <w:rStyle w:val="Formentry12ptopunderline"/>
              </w:rPr>
            </w:pPr>
          </w:p>
        </w:tc>
      </w:tr>
      <w:tr w:rsidR="00521FD8" w:rsidRPr="009F713B" w14:paraId="46201C3A" w14:textId="77777777" w:rsidTr="00283F1C">
        <w:tc>
          <w:tcPr>
            <w:tcW w:w="705" w:type="dxa"/>
          </w:tcPr>
          <w:p w14:paraId="2E839AD2" w14:textId="082F3C21" w:rsidR="00521FD8" w:rsidRPr="00334670" w:rsidRDefault="00521FD8" w:rsidP="00521FD8">
            <w:pPr>
              <w:pStyle w:val="TableLeftcolumn"/>
            </w:pPr>
            <w:r>
              <w:t>1.8</w:t>
            </w:r>
          </w:p>
        </w:tc>
        <w:tc>
          <w:tcPr>
            <w:tcW w:w="8200" w:type="dxa"/>
            <w:tcBorders>
              <w:top w:val="nil"/>
              <w:left w:val="nil"/>
              <w:bottom w:val="nil"/>
              <w:right w:val="nil"/>
            </w:tcBorders>
            <w:shd w:val="clear" w:color="auto" w:fill="auto"/>
            <w:vAlign w:val="center"/>
          </w:tcPr>
          <w:p w14:paraId="09D72C88" w14:textId="15D02C96" w:rsidR="00521FD8" w:rsidRPr="00334670" w:rsidRDefault="00521FD8" w:rsidP="00521FD8">
            <w:pPr>
              <w:pStyle w:val="Tabletext"/>
            </w:pPr>
            <w:r>
              <w:rPr>
                <w:rFonts w:ascii="Open Sans Light" w:hAnsi="Open Sans Light" w:cs="Open Sans Light"/>
                <w:color w:val="000000"/>
              </w:rPr>
              <w:t>Identify local, regional and national business and industry types related to Health Information (HIT).</w:t>
            </w:r>
          </w:p>
        </w:tc>
        <w:tc>
          <w:tcPr>
            <w:tcW w:w="877" w:type="dxa"/>
            <w:tcBorders>
              <w:top w:val="single" w:sz="8" w:space="0" w:color="auto"/>
              <w:bottom w:val="single" w:sz="8" w:space="0" w:color="auto"/>
            </w:tcBorders>
            <w:vAlign w:val="bottom"/>
          </w:tcPr>
          <w:p w14:paraId="1ED40066" w14:textId="77777777" w:rsidR="00521FD8" w:rsidRPr="00ED28EF" w:rsidRDefault="00521FD8" w:rsidP="00521FD8">
            <w:pPr>
              <w:pStyle w:val="Tabletext"/>
              <w:rPr>
                <w:rStyle w:val="Formentry12ptopunderline"/>
              </w:rPr>
            </w:pPr>
          </w:p>
        </w:tc>
      </w:tr>
      <w:tr w:rsidR="00521FD8" w:rsidRPr="009F713B" w14:paraId="0C64970A" w14:textId="77777777" w:rsidTr="00283F1C">
        <w:trPr>
          <w:cnfStyle w:val="000000100000" w:firstRow="0" w:lastRow="0" w:firstColumn="0" w:lastColumn="0" w:oddVBand="0" w:evenVBand="0" w:oddHBand="1" w:evenHBand="0" w:firstRowFirstColumn="0" w:firstRowLastColumn="0" w:lastRowFirstColumn="0" w:lastRowLastColumn="0"/>
        </w:trPr>
        <w:tc>
          <w:tcPr>
            <w:tcW w:w="705" w:type="dxa"/>
          </w:tcPr>
          <w:p w14:paraId="47D00ED0" w14:textId="023F191B" w:rsidR="00521FD8" w:rsidRPr="00334670" w:rsidRDefault="00521FD8" w:rsidP="00521FD8">
            <w:pPr>
              <w:pStyle w:val="TableLeftcolumn"/>
            </w:pPr>
            <w:r>
              <w:t>1.9</w:t>
            </w:r>
          </w:p>
        </w:tc>
        <w:tc>
          <w:tcPr>
            <w:tcW w:w="8200" w:type="dxa"/>
            <w:tcBorders>
              <w:top w:val="nil"/>
              <w:left w:val="nil"/>
              <w:bottom w:val="nil"/>
              <w:right w:val="nil"/>
            </w:tcBorders>
            <w:shd w:val="clear" w:color="auto" w:fill="auto"/>
            <w:vAlign w:val="center"/>
          </w:tcPr>
          <w:p w14:paraId="13D52C57" w14:textId="6E4B4577" w:rsidR="00521FD8" w:rsidRPr="00334670" w:rsidRDefault="00521FD8" w:rsidP="00521FD8">
            <w:pPr>
              <w:pStyle w:val="Tabletext"/>
            </w:pPr>
            <w:r>
              <w:rPr>
                <w:rFonts w:ascii="Open Sans Light" w:hAnsi="Open Sans Light" w:cs="Open Sans Light"/>
                <w:color w:val="000000"/>
              </w:rPr>
              <w:t>Identify and discuss employment outlook, average wage/salary, and educational/certification requirements for employment.</w:t>
            </w:r>
          </w:p>
        </w:tc>
        <w:tc>
          <w:tcPr>
            <w:tcW w:w="877" w:type="dxa"/>
            <w:tcBorders>
              <w:top w:val="single" w:sz="8" w:space="0" w:color="auto"/>
              <w:bottom w:val="single" w:sz="8" w:space="0" w:color="auto"/>
            </w:tcBorders>
            <w:vAlign w:val="bottom"/>
          </w:tcPr>
          <w:p w14:paraId="7412B2DC" w14:textId="77777777" w:rsidR="00521FD8" w:rsidRPr="00ED28EF" w:rsidRDefault="00521FD8" w:rsidP="00521FD8">
            <w:pPr>
              <w:pStyle w:val="Tabletext"/>
              <w:rPr>
                <w:rStyle w:val="Formentry12ptopunderline"/>
              </w:rPr>
            </w:pPr>
          </w:p>
        </w:tc>
      </w:tr>
    </w:tbl>
    <w:p w14:paraId="7B228C3A" w14:textId="6C8B75E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21FD8" w:rsidRPr="00521FD8">
            <w:t>Electronic Health Record (EHR) and Impact on Healthcare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E6AE2" w:rsidRPr="009F713B" w14:paraId="2712CFEE" w14:textId="77777777" w:rsidTr="008E79B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E6AE2" w:rsidRPr="00334670" w:rsidRDefault="002E6AE2" w:rsidP="002E6AE2">
            <w:pPr>
              <w:pStyle w:val="TableLeftcolumn"/>
            </w:pPr>
            <w:r w:rsidRPr="000E4E56">
              <w:t>2.1</w:t>
            </w:r>
          </w:p>
        </w:tc>
        <w:tc>
          <w:tcPr>
            <w:tcW w:w="8200" w:type="dxa"/>
            <w:tcBorders>
              <w:top w:val="nil"/>
              <w:left w:val="nil"/>
              <w:bottom w:val="nil"/>
              <w:right w:val="nil"/>
            </w:tcBorders>
            <w:shd w:val="clear" w:color="auto" w:fill="auto"/>
            <w:vAlign w:val="center"/>
          </w:tcPr>
          <w:p w14:paraId="7E57850B" w14:textId="7EC9DE75" w:rsidR="002E6AE2" w:rsidRPr="00D53139" w:rsidRDefault="002E6AE2" w:rsidP="002E6AE2">
            <w:pPr>
              <w:pStyle w:val="Tabletext"/>
            </w:pPr>
            <w:r>
              <w:rPr>
                <w:rFonts w:ascii="Open Sans Light" w:hAnsi="Open Sans Light" w:cs="Open Sans Light"/>
                <w:color w:val="000000"/>
              </w:rPr>
              <w:t>Identify factors affecting need for EHR in different healthcare settings.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E6AE2" w:rsidRPr="00ED28EF" w:rsidRDefault="002E6AE2" w:rsidP="002E6AE2">
            <w:pPr>
              <w:pStyle w:val="Tabletext"/>
              <w:rPr>
                <w:rStyle w:val="Formentry12ptopunderline"/>
              </w:rPr>
            </w:pPr>
          </w:p>
        </w:tc>
      </w:tr>
      <w:tr w:rsidR="002E6AE2" w:rsidRPr="009F713B" w14:paraId="4E322221" w14:textId="77777777" w:rsidTr="008E79B7">
        <w:tc>
          <w:tcPr>
            <w:tcW w:w="705" w:type="dxa"/>
          </w:tcPr>
          <w:p w14:paraId="17BF9788" w14:textId="5708E2B2" w:rsidR="002E6AE2" w:rsidRPr="00334670" w:rsidRDefault="002E6AE2" w:rsidP="002E6AE2">
            <w:pPr>
              <w:pStyle w:val="TableLeftcolumn"/>
            </w:pPr>
            <w:r>
              <w:t>2.2</w:t>
            </w:r>
          </w:p>
        </w:tc>
        <w:tc>
          <w:tcPr>
            <w:tcW w:w="8200" w:type="dxa"/>
            <w:tcBorders>
              <w:top w:val="nil"/>
              <w:left w:val="nil"/>
              <w:bottom w:val="nil"/>
              <w:right w:val="nil"/>
            </w:tcBorders>
            <w:shd w:val="clear" w:color="auto" w:fill="auto"/>
            <w:vAlign w:val="center"/>
          </w:tcPr>
          <w:p w14:paraId="2C250D7B" w14:textId="2168190E" w:rsidR="002E6AE2" w:rsidRPr="00334670" w:rsidRDefault="002E6AE2" w:rsidP="002E6AE2">
            <w:pPr>
              <w:pStyle w:val="Tabletext"/>
            </w:pPr>
            <w:r>
              <w:rPr>
                <w:rFonts w:ascii="Open Sans Light" w:hAnsi="Open Sans Light" w:cs="Open Sans Light"/>
                <w:color w:val="000000"/>
              </w:rPr>
              <w:t>Define purpose of and functional requirements for 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E6AE2" w:rsidRPr="00ED28EF" w:rsidRDefault="002E6AE2" w:rsidP="002E6AE2">
            <w:pPr>
              <w:pStyle w:val="Tabletext"/>
              <w:rPr>
                <w:rStyle w:val="Formentry12ptopunderline"/>
              </w:rPr>
            </w:pPr>
          </w:p>
        </w:tc>
      </w:tr>
      <w:tr w:rsidR="002E6AE2" w:rsidRPr="009F713B" w14:paraId="1FCA5212" w14:textId="77777777" w:rsidTr="008E79B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E6AE2" w:rsidRPr="00334670" w:rsidRDefault="002E6AE2" w:rsidP="002E6AE2">
            <w:pPr>
              <w:pStyle w:val="TableLeftcolumn"/>
            </w:pPr>
            <w:r>
              <w:t>2.3</w:t>
            </w:r>
          </w:p>
        </w:tc>
        <w:tc>
          <w:tcPr>
            <w:tcW w:w="8200" w:type="dxa"/>
            <w:tcBorders>
              <w:top w:val="nil"/>
              <w:left w:val="nil"/>
              <w:bottom w:val="nil"/>
              <w:right w:val="nil"/>
            </w:tcBorders>
            <w:shd w:val="clear" w:color="auto" w:fill="auto"/>
            <w:vAlign w:val="center"/>
          </w:tcPr>
          <w:p w14:paraId="5E6C62F5" w14:textId="3195ECF4" w:rsidR="002E6AE2" w:rsidRPr="00334670" w:rsidRDefault="002E6AE2" w:rsidP="002E6AE2">
            <w:pPr>
              <w:pStyle w:val="Tabletext"/>
            </w:pPr>
            <w:r>
              <w:rPr>
                <w:rFonts w:ascii="Open Sans Light" w:hAnsi="Open Sans Light" w:cs="Open Sans Light"/>
                <w:color w:val="000000"/>
              </w:rPr>
              <w:t>Identify components of an electronic health record (EHR) and/or electronic medical record (EMR): Diagnostic tests , History and physical, Medications, Patient demographics, Progress notes, Treatment Plan.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E6AE2" w:rsidRPr="00ED28EF" w:rsidRDefault="002E6AE2" w:rsidP="002E6AE2">
            <w:pPr>
              <w:pStyle w:val="Tabletext"/>
              <w:rPr>
                <w:rStyle w:val="Formentry12ptopunderline"/>
              </w:rPr>
            </w:pPr>
          </w:p>
        </w:tc>
      </w:tr>
      <w:tr w:rsidR="002E6AE2" w:rsidRPr="009F713B" w14:paraId="174CB02E" w14:textId="77777777" w:rsidTr="008E79B7">
        <w:tc>
          <w:tcPr>
            <w:tcW w:w="705" w:type="dxa"/>
          </w:tcPr>
          <w:p w14:paraId="2FBB3D81" w14:textId="737B2B52" w:rsidR="002E6AE2" w:rsidRPr="00334670" w:rsidRDefault="002E6AE2" w:rsidP="002E6AE2">
            <w:pPr>
              <w:pStyle w:val="TableLeftcolumn"/>
            </w:pPr>
            <w:r>
              <w:t>2.4</w:t>
            </w:r>
          </w:p>
        </w:tc>
        <w:tc>
          <w:tcPr>
            <w:tcW w:w="8200" w:type="dxa"/>
            <w:tcBorders>
              <w:top w:val="nil"/>
              <w:left w:val="nil"/>
              <w:bottom w:val="nil"/>
              <w:right w:val="nil"/>
            </w:tcBorders>
            <w:shd w:val="clear" w:color="auto" w:fill="auto"/>
            <w:vAlign w:val="center"/>
          </w:tcPr>
          <w:p w14:paraId="3D3343D9" w14:textId="5FB00F53" w:rsidR="002E6AE2" w:rsidRPr="00334670" w:rsidRDefault="002E6AE2" w:rsidP="002E6AE2">
            <w:pPr>
              <w:pStyle w:val="Tabletext"/>
            </w:pPr>
            <w:r>
              <w:rPr>
                <w:rFonts w:ascii="Open Sans Light" w:hAnsi="Open Sans Light" w:cs="Open Sans Light"/>
                <w:color w:val="000000"/>
              </w:rPr>
              <w:t>Discuss key issues in EHR development and implementation.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E6AE2" w:rsidRPr="00ED28EF" w:rsidRDefault="002E6AE2" w:rsidP="002E6AE2">
            <w:pPr>
              <w:pStyle w:val="Tabletext"/>
              <w:rPr>
                <w:rStyle w:val="Formentry12ptopunderline"/>
              </w:rPr>
            </w:pPr>
          </w:p>
        </w:tc>
      </w:tr>
      <w:tr w:rsidR="002E6AE2" w:rsidRPr="009F713B" w14:paraId="7527AFA2" w14:textId="77777777" w:rsidTr="008E79B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E6AE2" w:rsidRPr="00334670" w:rsidRDefault="002E6AE2" w:rsidP="002E6AE2">
            <w:pPr>
              <w:pStyle w:val="TableLeftcolumn"/>
            </w:pPr>
            <w:r>
              <w:t>2.5</w:t>
            </w:r>
          </w:p>
        </w:tc>
        <w:tc>
          <w:tcPr>
            <w:tcW w:w="8200" w:type="dxa"/>
            <w:tcBorders>
              <w:top w:val="nil"/>
              <w:left w:val="nil"/>
              <w:bottom w:val="nil"/>
              <w:right w:val="nil"/>
            </w:tcBorders>
            <w:shd w:val="clear" w:color="auto" w:fill="auto"/>
            <w:vAlign w:val="center"/>
          </w:tcPr>
          <w:p w14:paraId="138963DF" w14:textId="0048D652" w:rsidR="002E6AE2" w:rsidRPr="00334670" w:rsidRDefault="002E6AE2" w:rsidP="002E6AE2">
            <w:pPr>
              <w:pStyle w:val="Tabletext"/>
            </w:pPr>
            <w:r>
              <w:rPr>
                <w:rFonts w:ascii="Open Sans Light" w:hAnsi="Open Sans Light" w:cs="Open Sans Light"/>
                <w:color w:val="000000"/>
              </w:rPr>
              <w:t>Identify and discuss various EHR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2E6AE2" w:rsidRPr="00ED28EF" w:rsidRDefault="002E6AE2" w:rsidP="002E6AE2">
            <w:pPr>
              <w:pStyle w:val="Tabletext"/>
              <w:rPr>
                <w:rStyle w:val="Formentry12ptopunderline"/>
              </w:rPr>
            </w:pPr>
          </w:p>
        </w:tc>
      </w:tr>
      <w:tr w:rsidR="002E6AE2" w:rsidRPr="009F713B" w14:paraId="651E1DF6" w14:textId="77777777" w:rsidTr="008E79B7">
        <w:tc>
          <w:tcPr>
            <w:tcW w:w="705" w:type="dxa"/>
          </w:tcPr>
          <w:p w14:paraId="62A7EDDC" w14:textId="3E3AB78C" w:rsidR="002E6AE2" w:rsidRDefault="002E6AE2" w:rsidP="002E6AE2">
            <w:pPr>
              <w:pStyle w:val="TableLeftcolumn"/>
            </w:pPr>
            <w:r>
              <w:t>2.6</w:t>
            </w:r>
          </w:p>
        </w:tc>
        <w:tc>
          <w:tcPr>
            <w:tcW w:w="8200" w:type="dxa"/>
            <w:tcBorders>
              <w:top w:val="nil"/>
              <w:left w:val="nil"/>
              <w:bottom w:val="nil"/>
              <w:right w:val="nil"/>
            </w:tcBorders>
            <w:shd w:val="clear" w:color="auto" w:fill="auto"/>
            <w:vAlign w:val="center"/>
          </w:tcPr>
          <w:p w14:paraId="5F5CEA16" w14:textId="0552C23D" w:rsidR="002E6AE2" w:rsidRPr="00334670" w:rsidRDefault="002E6AE2" w:rsidP="002E6AE2">
            <w:pPr>
              <w:pStyle w:val="Tabletext"/>
            </w:pPr>
            <w:r>
              <w:rPr>
                <w:rFonts w:ascii="Open Sans Light" w:hAnsi="Open Sans Light" w:cs="Open Sans Light"/>
                <w:color w:val="000000"/>
              </w:rPr>
              <w:t>Identify and discuss various EHR forms, documents, and recording options.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A8D2DAE" w14:textId="77777777" w:rsidR="002E6AE2" w:rsidRPr="00ED28EF" w:rsidRDefault="002E6AE2" w:rsidP="002E6AE2">
            <w:pPr>
              <w:pStyle w:val="Tabletext"/>
              <w:rPr>
                <w:rStyle w:val="Formentry12ptopunderline"/>
              </w:rPr>
            </w:pPr>
          </w:p>
        </w:tc>
      </w:tr>
      <w:tr w:rsidR="002E6AE2" w:rsidRPr="009F713B" w14:paraId="3AC7A49E" w14:textId="77777777" w:rsidTr="008E79B7">
        <w:trPr>
          <w:cnfStyle w:val="000000100000" w:firstRow="0" w:lastRow="0" w:firstColumn="0" w:lastColumn="0" w:oddVBand="0" w:evenVBand="0" w:oddHBand="1" w:evenHBand="0" w:firstRowFirstColumn="0" w:firstRowLastColumn="0" w:lastRowFirstColumn="0" w:lastRowLastColumn="0"/>
        </w:trPr>
        <w:tc>
          <w:tcPr>
            <w:tcW w:w="705" w:type="dxa"/>
          </w:tcPr>
          <w:p w14:paraId="0238A3E7" w14:textId="174CC533" w:rsidR="002E6AE2" w:rsidRDefault="002E6AE2" w:rsidP="002E6AE2">
            <w:pPr>
              <w:pStyle w:val="TableLeftcolumn"/>
            </w:pPr>
            <w:r>
              <w:t>2.7</w:t>
            </w:r>
          </w:p>
        </w:tc>
        <w:tc>
          <w:tcPr>
            <w:tcW w:w="8200" w:type="dxa"/>
            <w:tcBorders>
              <w:top w:val="nil"/>
              <w:left w:val="nil"/>
              <w:bottom w:val="nil"/>
              <w:right w:val="nil"/>
            </w:tcBorders>
            <w:shd w:val="clear" w:color="auto" w:fill="auto"/>
            <w:vAlign w:val="center"/>
          </w:tcPr>
          <w:p w14:paraId="51F48818" w14:textId="52F24559" w:rsidR="002E6AE2" w:rsidRPr="00334670" w:rsidRDefault="002E6AE2" w:rsidP="002E6AE2">
            <w:pPr>
              <w:pStyle w:val="Tabletext"/>
            </w:pPr>
            <w:r>
              <w:rPr>
                <w:rFonts w:ascii="Open Sans Light" w:hAnsi="Open Sans Light" w:cs="Open Sans Light"/>
                <w:color w:val="000000"/>
              </w:rPr>
              <w:t>Identify and demonstrate the use of sample EHR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D15DCE2" w14:textId="77777777" w:rsidR="002E6AE2" w:rsidRPr="00ED28EF" w:rsidRDefault="002E6AE2" w:rsidP="002E6AE2">
            <w:pPr>
              <w:pStyle w:val="Tabletext"/>
              <w:rPr>
                <w:rStyle w:val="Formentry12ptopunderline"/>
              </w:rPr>
            </w:pPr>
          </w:p>
        </w:tc>
      </w:tr>
      <w:tr w:rsidR="002E6AE2" w:rsidRPr="009F713B" w14:paraId="7CF5137B" w14:textId="77777777" w:rsidTr="008E79B7">
        <w:tc>
          <w:tcPr>
            <w:tcW w:w="705" w:type="dxa"/>
          </w:tcPr>
          <w:p w14:paraId="3A8EAFC6" w14:textId="3DABBA7C" w:rsidR="002E6AE2" w:rsidRDefault="002E6AE2" w:rsidP="002E6AE2">
            <w:pPr>
              <w:pStyle w:val="TableLeftcolumn"/>
            </w:pPr>
            <w:r>
              <w:t>2.8</w:t>
            </w:r>
          </w:p>
        </w:tc>
        <w:tc>
          <w:tcPr>
            <w:tcW w:w="8200" w:type="dxa"/>
            <w:tcBorders>
              <w:top w:val="nil"/>
              <w:left w:val="nil"/>
              <w:bottom w:val="nil"/>
              <w:right w:val="nil"/>
            </w:tcBorders>
            <w:shd w:val="clear" w:color="auto" w:fill="auto"/>
            <w:vAlign w:val="center"/>
          </w:tcPr>
          <w:p w14:paraId="0EFA1147" w14:textId="335B4F78" w:rsidR="002E6AE2" w:rsidRPr="00334670" w:rsidRDefault="002E6AE2" w:rsidP="002E6AE2">
            <w:pPr>
              <w:pStyle w:val="Tabletext"/>
            </w:pPr>
            <w:r>
              <w:rPr>
                <w:rFonts w:ascii="Open Sans Light" w:hAnsi="Open Sans Light" w:cs="Open Sans Light"/>
                <w:color w:val="000000"/>
              </w:rPr>
              <w:t>Identify and demonstrate the use of sample case studies and EHRs.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A759C2C" w14:textId="77777777" w:rsidR="002E6AE2" w:rsidRPr="00ED28EF" w:rsidRDefault="002E6AE2" w:rsidP="002E6AE2">
            <w:pPr>
              <w:pStyle w:val="Tabletext"/>
              <w:rPr>
                <w:rStyle w:val="Formentry12ptopunderline"/>
              </w:rPr>
            </w:pPr>
          </w:p>
        </w:tc>
      </w:tr>
    </w:tbl>
    <w:p w14:paraId="46D55A89" w14:textId="0D19279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E6AE2" w:rsidRPr="002E6AE2">
            <w:t>Healthcare Regulations, Ethical, and Cultural Issues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E6AE2" w:rsidRPr="009F713B" w14:paraId="1147A465" w14:textId="77777777" w:rsidTr="00E270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E6AE2" w:rsidRPr="00A04D82" w:rsidRDefault="002E6AE2" w:rsidP="002E6AE2">
            <w:pPr>
              <w:pStyle w:val="TableLeftcolumn"/>
            </w:pPr>
            <w:r w:rsidRPr="00A04D82">
              <w:t>3.1</w:t>
            </w:r>
          </w:p>
        </w:tc>
        <w:tc>
          <w:tcPr>
            <w:tcW w:w="8194" w:type="dxa"/>
            <w:tcBorders>
              <w:top w:val="nil"/>
              <w:left w:val="nil"/>
              <w:bottom w:val="nil"/>
              <w:right w:val="nil"/>
            </w:tcBorders>
            <w:shd w:val="clear" w:color="auto" w:fill="auto"/>
            <w:vAlign w:val="center"/>
          </w:tcPr>
          <w:p w14:paraId="5217D26F" w14:textId="6E6909EE" w:rsidR="002E6AE2" w:rsidRPr="00D53139" w:rsidRDefault="002E6AE2" w:rsidP="002E6AE2">
            <w:pPr>
              <w:pStyle w:val="NoSpacing"/>
            </w:pPr>
            <w:r>
              <w:rPr>
                <w:rFonts w:ascii="Open Sans Light" w:hAnsi="Open Sans Light" w:cs="Open Sans Light"/>
                <w:color w:val="000000"/>
              </w:rPr>
              <w:t>Discuss privacy, confidentiality, security issues, and related legal standards.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E6AE2" w:rsidRPr="00ED28EF" w:rsidRDefault="002E6AE2" w:rsidP="002E6AE2">
            <w:pPr>
              <w:pStyle w:val="Tabletext"/>
              <w:rPr>
                <w:rStyle w:val="Formentry12ptopunderline"/>
              </w:rPr>
            </w:pPr>
          </w:p>
        </w:tc>
      </w:tr>
      <w:tr w:rsidR="002E6AE2" w:rsidRPr="009F713B" w14:paraId="6D602401" w14:textId="77777777" w:rsidTr="00E270E2">
        <w:trPr>
          <w:trHeight w:val="20"/>
        </w:trPr>
        <w:tc>
          <w:tcPr>
            <w:tcW w:w="720" w:type="dxa"/>
          </w:tcPr>
          <w:p w14:paraId="047A6946" w14:textId="7F12445C" w:rsidR="002E6AE2" w:rsidRPr="00A04D82" w:rsidRDefault="002E6AE2" w:rsidP="002E6AE2">
            <w:pPr>
              <w:pStyle w:val="TableLeftcolumn"/>
            </w:pPr>
            <w:r w:rsidRPr="00A04D82">
              <w:t>3.2</w:t>
            </w:r>
          </w:p>
        </w:tc>
        <w:tc>
          <w:tcPr>
            <w:tcW w:w="8194" w:type="dxa"/>
            <w:tcBorders>
              <w:top w:val="nil"/>
              <w:left w:val="nil"/>
              <w:bottom w:val="nil"/>
              <w:right w:val="nil"/>
            </w:tcBorders>
            <w:shd w:val="clear" w:color="auto" w:fill="auto"/>
            <w:vAlign w:val="center"/>
          </w:tcPr>
          <w:p w14:paraId="672546D8" w14:textId="4EAEE639" w:rsidR="002E6AE2" w:rsidRPr="00334670" w:rsidRDefault="002E6AE2" w:rsidP="002E6AE2">
            <w:pPr>
              <w:pStyle w:val="NoSpacing"/>
            </w:pPr>
            <w:r>
              <w:rPr>
                <w:rFonts w:ascii="Open Sans Light" w:hAnsi="Open Sans Light" w:cs="Open Sans Light"/>
                <w:color w:val="000000"/>
              </w:rPr>
              <w:t>Analyze federal and state regulations related to privacy and quality of 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E6AE2" w:rsidRPr="00ED28EF" w:rsidRDefault="002E6AE2" w:rsidP="002E6AE2">
            <w:pPr>
              <w:pStyle w:val="Tabletext"/>
              <w:rPr>
                <w:rStyle w:val="Formentry12ptopunderline"/>
              </w:rPr>
            </w:pPr>
          </w:p>
        </w:tc>
      </w:tr>
      <w:tr w:rsidR="002E6AE2" w:rsidRPr="009F713B" w14:paraId="60C876BF" w14:textId="77777777" w:rsidTr="00E270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E6AE2" w:rsidRPr="00A04D82" w:rsidRDefault="002E6AE2" w:rsidP="002E6AE2">
            <w:pPr>
              <w:pStyle w:val="TableLeftcolumn"/>
            </w:pPr>
            <w:r w:rsidRPr="00A04D82">
              <w:t>3.3</w:t>
            </w:r>
          </w:p>
        </w:tc>
        <w:tc>
          <w:tcPr>
            <w:tcW w:w="8194" w:type="dxa"/>
            <w:tcBorders>
              <w:top w:val="nil"/>
              <w:left w:val="nil"/>
              <w:bottom w:val="nil"/>
              <w:right w:val="nil"/>
            </w:tcBorders>
            <w:shd w:val="clear" w:color="auto" w:fill="auto"/>
            <w:vAlign w:val="center"/>
          </w:tcPr>
          <w:p w14:paraId="1816B003" w14:textId="26C2EECD" w:rsidR="002E6AE2" w:rsidRPr="00334670" w:rsidRDefault="002E6AE2" w:rsidP="002E6AE2">
            <w:pPr>
              <w:pStyle w:val="NoSpacing"/>
            </w:pPr>
            <w:r>
              <w:rPr>
                <w:rFonts w:ascii="Open Sans Light" w:hAnsi="Open Sans Light" w:cs="Open Sans Light"/>
                <w:color w:val="000000"/>
              </w:rPr>
              <w:t>Discuss major ethical and cultural issues in healthcare.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E6AE2" w:rsidRPr="00ED28EF" w:rsidRDefault="002E6AE2" w:rsidP="002E6AE2">
            <w:pPr>
              <w:pStyle w:val="Tabletext"/>
              <w:rPr>
                <w:rStyle w:val="Formentry12ptopunderline"/>
              </w:rPr>
            </w:pPr>
          </w:p>
        </w:tc>
      </w:tr>
      <w:tr w:rsidR="002E6AE2" w:rsidRPr="009F713B" w14:paraId="29029CEA" w14:textId="77777777" w:rsidTr="00E270E2">
        <w:trPr>
          <w:trHeight w:val="20"/>
        </w:trPr>
        <w:tc>
          <w:tcPr>
            <w:tcW w:w="720" w:type="dxa"/>
          </w:tcPr>
          <w:p w14:paraId="05805C1A" w14:textId="3AD4F9D4" w:rsidR="002E6AE2" w:rsidRPr="00A04D82" w:rsidRDefault="002E6AE2" w:rsidP="002E6AE2">
            <w:pPr>
              <w:pStyle w:val="TableLeftcolumn"/>
            </w:pPr>
            <w:r w:rsidRPr="00A04D82">
              <w:t>3.4</w:t>
            </w:r>
          </w:p>
        </w:tc>
        <w:tc>
          <w:tcPr>
            <w:tcW w:w="8194" w:type="dxa"/>
            <w:tcBorders>
              <w:top w:val="nil"/>
              <w:left w:val="nil"/>
              <w:bottom w:val="nil"/>
              <w:right w:val="nil"/>
            </w:tcBorders>
            <w:shd w:val="clear" w:color="auto" w:fill="auto"/>
            <w:vAlign w:val="center"/>
          </w:tcPr>
          <w:p w14:paraId="2859F556" w14:textId="1F4FFD00" w:rsidR="002E6AE2" w:rsidRPr="00334670" w:rsidRDefault="002E6AE2" w:rsidP="002E6AE2">
            <w:pPr>
              <w:pStyle w:val="NoSpacing"/>
            </w:pPr>
            <w:r>
              <w:rPr>
                <w:rFonts w:ascii="Open Sans Light" w:hAnsi="Open Sans Light" w:cs="Open Sans Light"/>
                <w:color w:val="000000"/>
              </w:rPr>
              <w:t>Describe methods to ensure data security and confidentiality.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E6AE2" w:rsidRPr="00ED28EF" w:rsidRDefault="002E6AE2" w:rsidP="002E6AE2">
            <w:pPr>
              <w:pStyle w:val="Tabletext"/>
              <w:rPr>
                <w:rStyle w:val="Formentry12ptopunderline"/>
              </w:rPr>
            </w:pPr>
          </w:p>
        </w:tc>
      </w:tr>
      <w:tr w:rsidR="002E6AE2" w:rsidRPr="009F713B" w14:paraId="5E5D232A" w14:textId="77777777" w:rsidTr="00E270E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E6AE2" w:rsidRPr="00A04D82" w:rsidRDefault="002E6AE2" w:rsidP="002E6AE2">
            <w:pPr>
              <w:pStyle w:val="TableLeftcolumn"/>
            </w:pPr>
            <w:r w:rsidRPr="00A04D82">
              <w:t>3.5</w:t>
            </w:r>
          </w:p>
        </w:tc>
        <w:tc>
          <w:tcPr>
            <w:tcW w:w="8194" w:type="dxa"/>
            <w:tcBorders>
              <w:top w:val="nil"/>
              <w:left w:val="nil"/>
              <w:bottom w:val="nil"/>
              <w:right w:val="nil"/>
            </w:tcBorders>
            <w:shd w:val="clear" w:color="auto" w:fill="auto"/>
            <w:vAlign w:val="center"/>
          </w:tcPr>
          <w:p w14:paraId="1A9E4A9F" w14:textId="5AA9AA43" w:rsidR="002E6AE2" w:rsidRPr="00334670" w:rsidRDefault="002E6AE2" w:rsidP="002E6AE2">
            <w:pPr>
              <w:pStyle w:val="NoSpacing"/>
            </w:pPr>
            <w:r>
              <w:rPr>
                <w:rFonts w:ascii="Open Sans Light" w:hAnsi="Open Sans Light" w:cs="Open Sans Light"/>
                <w:color w:val="000000"/>
              </w:rPr>
              <w:t>Identify and describe the role of a professional code of ethics in HIT.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E6AE2" w:rsidRPr="00ED28EF" w:rsidRDefault="002E6AE2" w:rsidP="002E6AE2">
            <w:pPr>
              <w:pStyle w:val="Tabletext"/>
              <w:rPr>
                <w:rStyle w:val="Formentry12ptopunderline"/>
              </w:rPr>
            </w:pPr>
          </w:p>
        </w:tc>
      </w:tr>
    </w:tbl>
    <w:p w14:paraId="2CFE93E8" w14:textId="4003967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E6AE2" w:rsidRPr="002E6AE2">
            <w:t>Professional Communication in Healthcare Environment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E6AE2" w:rsidRPr="00E515C8" w14:paraId="74A83EC7" w14:textId="77777777" w:rsidTr="00CC4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E6AE2" w:rsidRPr="00C41189" w:rsidRDefault="002E6AE2" w:rsidP="002E6AE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515F3E1E" w:rsidR="002E6AE2" w:rsidRPr="00E515C8"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fundamentals of teamwork, leadership, and professional behaviors.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E6AE2" w:rsidRPr="00E515C8" w:rsidRDefault="002E6AE2" w:rsidP="002E6AE2">
            <w:pPr>
              <w:pStyle w:val="NoSpacing"/>
            </w:pPr>
          </w:p>
        </w:tc>
      </w:tr>
      <w:tr w:rsidR="002E6AE2" w:rsidRPr="00E515C8" w14:paraId="69928810" w14:textId="77777777" w:rsidTr="00CC407A">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E6AE2" w:rsidRPr="00C41189" w:rsidRDefault="002E6AE2" w:rsidP="002E6AE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4DDEDF90" w:rsidR="002E6AE2" w:rsidRPr="00E515C8"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problem-solving processes and collaboration within work teams.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E6AE2" w:rsidRPr="00E515C8" w:rsidRDefault="002E6AE2" w:rsidP="002E6AE2">
            <w:pPr>
              <w:pStyle w:val="NoSpacing"/>
            </w:pPr>
          </w:p>
        </w:tc>
      </w:tr>
      <w:tr w:rsidR="002E6AE2" w:rsidRPr="00E515C8" w14:paraId="7A68ADBB" w14:textId="77777777" w:rsidTr="00CC4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E6AE2" w:rsidRPr="00C41189" w:rsidRDefault="002E6AE2" w:rsidP="002E6AE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7A3368E8" w:rsidR="002E6AE2" w:rsidRPr="00E515C8"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 effective communication techniques: written communication, prepared speaking, active listening, body language / nonverbal communication.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E6AE2" w:rsidRPr="00E515C8" w:rsidRDefault="002E6AE2" w:rsidP="002E6AE2">
            <w:pPr>
              <w:pStyle w:val="NoSpacing"/>
            </w:pPr>
          </w:p>
        </w:tc>
      </w:tr>
      <w:tr w:rsidR="002E6AE2" w:rsidRPr="00E515C8" w14:paraId="5A1BB3DD" w14:textId="77777777" w:rsidTr="00CC407A">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2E6AE2" w:rsidRPr="00C41189" w:rsidRDefault="002E6AE2" w:rsidP="002E6AE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214C8511" w:rsidR="002E6AE2" w:rsidRPr="00E515C8"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cooperative behaviors to contribute to team success.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2E6AE2" w:rsidRPr="00E515C8" w:rsidRDefault="002E6AE2" w:rsidP="002E6AE2">
            <w:pPr>
              <w:pStyle w:val="NoSpacing"/>
            </w:pPr>
          </w:p>
        </w:tc>
      </w:tr>
      <w:tr w:rsidR="002E6AE2" w:rsidRPr="00E515C8" w14:paraId="64529E73" w14:textId="77777777" w:rsidTr="00CC4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2E6AE2" w:rsidRPr="00C41189" w:rsidRDefault="002E6AE2" w:rsidP="002E6AE2">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0F99AF86" w:rsidR="002E6AE2" w:rsidRPr="00E515C8"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discuss common communication methods within healthcare.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2E6AE2" w:rsidRPr="00E515C8" w:rsidRDefault="002E6AE2" w:rsidP="002E6AE2">
            <w:pPr>
              <w:pStyle w:val="NoSpacing"/>
            </w:pPr>
          </w:p>
        </w:tc>
      </w:tr>
      <w:tr w:rsidR="002E6AE2" w:rsidRPr="00E515C8" w14:paraId="6EEFA243" w14:textId="77777777" w:rsidTr="00CC407A">
        <w:tc>
          <w:tcPr>
            <w:cnfStyle w:val="001000000000" w:firstRow="0" w:lastRow="0" w:firstColumn="1" w:lastColumn="0" w:oddVBand="0" w:evenVBand="0" w:oddHBand="0" w:evenHBand="0" w:firstRowFirstColumn="0" w:firstRowLastColumn="0" w:lastRowFirstColumn="0" w:lastRowLastColumn="0"/>
            <w:tcW w:w="810" w:type="dxa"/>
          </w:tcPr>
          <w:p w14:paraId="5CCD9E34" w14:textId="394038EF" w:rsidR="002E6AE2" w:rsidRPr="002E6AE2" w:rsidRDefault="002E6AE2" w:rsidP="002E6AE2">
            <w:pPr>
              <w:pStyle w:val="TableLeftcolumn"/>
              <w:rPr>
                <w:b w:val="0"/>
                <w:bCs w:val="0"/>
              </w:rPr>
            </w:pPr>
            <w:r w:rsidRPr="002E6AE2">
              <w:rPr>
                <w:b w:val="0"/>
                <w:bCs w:val="0"/>
              </w:rPr>
              <w:t>4.6</w:t>
            </w:r>
          </w:p>
        </w:tc>
        <w:tc>
          <w:tcPr>
            <w:tcW w:w="8194" w:type="dxa"/>
            <w:tcBorders>
              <w:top w:val="nil"/>
              <w:left w:val="nil"/>
              <w:bottom w:val="nil"/>
              <w:right w:val="nil"/>
            </w:tcBorders>
            <w:shd w:val="clear" w:color="auto" w:fill="auto"/>
            <w:vAlign w:val="center"/>
          </w:tcPr>
          <w:p w14:paraId="573B149E" w14:textId="15EF730F" w:rsidR="002E6AE2" w:rsidRPr="00E515C8"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discuss common communication procedures and processes within healthcare.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92E88A" w14:textId="77777777" w:rsidR="002E6AE2" w:rsidRPr="00E515C8" w:rsidRDefault="002E6AE2" w:rsidP="002E6AE2">
            <w:pPr>
              <w:pStyle w:val="NoSpacing"/>
            </w:pPr>
          </w:p>
        </w:tc>
      </w:tr>
      <w:tr w:rsidR="002E6AE2" w:rsidRPr="00E515C8" w14:paraId="7D90E01B" w14:textId="77777777" w:rsidTr="00CC40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72BF8C4" w14:textId="3D7CB6C2" w:rsidR="002E6AE2" w:rsidRPr="002E6AE2" w:rsidRDefault="002E6AE2" w:rsidP="002E6AE2">
            <w:pPr>
              <w:pStyle w:val="TableLeftcolumn"/>
              <w:rPr>
                <w:b w:val="0"/>
                <w:bCs w:val="0"/>
              </w:rPr>
            </w:pPr>
            <w:r w:rsidRPr="002E6AE2">
              <w:rPr>
                <w:b w:val="0"/>
                <w:bCs w:val="0"/>
              </w:rPr>
              <w:t>4.7</w:t>
            </w:r>
          </w:p>
        </w:tc>
        <w:tc>
          <w:tcPr>
            <w:tcW w:w="8194" w:type="dxa"/>
            <w:tcBorders>
              <w:top w:val="nil"/>
              <w:left w:val="nil"/>
              <w:bottom w:val="nil"/>
              <w:right w:val="nil"/>
            </w:tcBorders>
            <w:shd w:val="clear" w:color="auto" w:fill="auto"/>
            <w:vAlign w:val="center"/>
          </w:tcPr>
          <w:p w14:paraId="2CF3577D" w14:textId="1E1DD5F3" w:rsidR="002E6AE2" w:rsidRPr="00E515C8"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discuss professionalism in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E70198D" w14:textId="77777777" w:rsidR="002E6AE2" w:rsidRPr="00E515C8" w:rsidRDefault="002E6AE2" w:rsidP="002E6AE2">
            <w:pPr>
              <w:pStyle w:val="NoSpacing"/>
            </w:pPr>
          </w:p>
        </w:tc>
      </w:tr>
      <w:tr w:rsidR="002E6AE2" w:rsidRPr="00E515C8" w14:paraId="6C67A5BE" w14:textId="77777777" w:rsidTr="00CC407A">
        <w:tc>
          <w:tcPr>
            <w:cnfStyle w:val="001000000000" w:firstRow="0" w:lastRow="0" w:firstColumn="1" w:lastColumn="0" w:oddVBand="0" w:evenVBand="0" w:oddHBand="0" w:evenHBand="0" w:firstRowFirstColumn="0" w:firstRowLastColumn="0" w:lastRowFirstColumn="0" w:lastRowLastColumn="0"/>
            <w:tcW w:w="810" w:type="dxa"/>
          </w:tcPr>
          <w:p w14:paraId="55AB4362" w14:textId="0D2E8766" w:rsidR="002E6AE2" w:rsidRPr="002E6AE2" w:rsidRDefault="002E6AE2" w:rsidP="002E6AE2">
            <w:pPr>
              <w:pStyle w:val="TableLeftcolumn"/>
              <w:rPr>
                <w:b w:val="0"/>
                <w:bCs w:val="0"/>
              </w:rPr>
            </w:pPr>
            <w:r w:rsidRPr="002E6AE2">
              <w:rPr>
                <w:b w:val="0"/>
                <w:bCs w:val="0"/>
              </w:rPr>
              <w:t>4.8</w:t>
            </w:r>
          </w:p>
        </w:tc>
        <w:tc>
          <w:tcPr>
            <w:tcW w:w="8194" w:type="dxa"/>
            <w:tcBorders>
              <w:top w:val="nil"/>
              <w:left w:val="nil"/>
              <w:bottom w:val="nil"/>
              <w:right w:val="nil"/>
            </w:tcBorders>
            <w:shd w:val="clear" w:color="auto" w:fill="auto"/>
            <w:vAlign w:val="center"/>
          </w:tcPr>
          <w:p w14:paraId="2644F01A" w14:textId="79A59A66" w:rsidR="002E6AE2" w:rsidRPr="00E515C8"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discuss chain of command in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DBBE5B2" w14:textId="77777777" w:rsidR="002E6AE2" w:rsidRPr="00E515C8" w:rsidRDefault="002E6AE2" w:rsidP="002E6AE2">
            <w:pPr>
              <w:pStyle w:val="NoSpacing"/>
            </w:pPr>
          </w:p>
        </w:tc>
      </w:tr>
    </w:tbl>
    <w:p w14:paraId="33D0A051" w14:textId="0C4EAACC"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2E6AE2" w:rsidRPr="002E6AE2">
            <w:t>Medical Terminology in Healthcare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E6AE2" w:rsidRPr="00E515C8" w14:paraId="29310968" w14:textId="77777777" w:rsidTr="00F31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E6AE2" w:rsidRPr="00C41189" w:rsidRDefault="002E6AE2" w:rsidP="002E6AE2">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77127F26" w:rsidR="002E6AE2" w:rsidRPr="00E515C8"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core principles of medical terminology: word roots, combining forms, prefixes, suffixes, eponyms, and modern language.</w:t>
            </w:r>
          </w:p>
        </w:tc>
        <w:tc>
          <w:tcPr>
            <w:tcW w:w="878" w:type="dxa"/>
            <w:tcBorders>
              <w:bottom w:val="single" w:sz="8" w:space="0" w:color="auto"/>
            </w:tcBorders>
            <w:vAlign w:val="bottom"/>
          </w:tcPr>
          <w:p w14:paraId="34F80052" w14:textId="77777777" w:rsidR="002E6AE2" w:rsidRPr="00E515C8"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r w:rsidR="002E6AE2" w:rsidRPr="00E515C8" w14:paraId="5381B8FD" w14:textId="77777777" w:rsidTr="00F31CE0">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E6AE2" w:rsidRPr="00C41189" w:rsidRDefault="002E6AE2" w:rsidP="002E6AE2">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1BA4D289" w:rsidR="002E6AE2" w:rsidRPr="00E515C8" w:rsidRDefault="002E6AE2" w:rsidP="002E6A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building, spelling, pronouncing, and analyzing common medical terms.</w:t>
            </w:r>
          </w:p>
        </w:tc>
        <w:tc>
          <w:tcPr>
            <w:tcW w:w="878" w:type="dxa"/>
            <w:tcBorders>
              <w:top w:val="single" w:sz="8" w:space="0" w:color="auto"/>
              <w:bottom w:val="single" w:sz="8" w:space="0" w:color="auto"/>
            </w:tcBorders>
            <w:vAlign w:val="bottom"/>
          </w:tcPr>
          <w:p w14:paraId="6F560EC6" w14:textId="77777777" w:rsidR="002E6AE2" w:rsidRPr="00E515C8" w:rsidRDefault="002E6AE2" w:rsidP="002E6AE2">
            <w:pPr>
              <w:pStyle w:val="Tabletext"/>
              <w:cnfStyle w:val="000000000000" w:firstRow="0" w:lastRow="0" w:firstColumn="0" w:lastColumn="0" w:oddVBand="0" w:evenVBand="0" w:oddHBand="0" w:evenHBand="0" w:firstRowFirstColumn="0" w:firstRowLastColumn="0" w:lastRowFirstColumn="0" w:lastRowLastColumn="0"/>
            </w:pPr>
          </w:p>
        </w:tc>
      </w:tr>
      <w:tr w:rsidR="002E6AE2" w:rsidRPr="00E515C8" w14:paraId="624527A4" w14:textId="77777777" w:rsidTr="00F31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E6AE2" w:rsidRPr="00C41189" w:rsidRDefault="002E6AE2" w:rsidP="002E6AE2">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1D2DA3D2" w:rsidR="002E6AE2" w:rsidRPr="00E515C8"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correctly pronounce medical terms associated with each body system.</w:t>
            </w:r>
          </w:p>
        </w:tc>
        <w:tc>
          <w:tcPr>
            <w:tcW w:w="878" w:type="dxa"/>
            <w:tcBorders>
              <w:top w:val="single" w:sz="8" w:space="0" w:color="auto"/>
              <w:bottom w:val="single" w:sz="8" w:space="0" w:color="auto"/>
            </w:tcBorders>
            <w:vAlign w:val="bottom"/>
          </w:tcPr>
          <w:p w14:paraId="4D4EC76B" w14:textId="77777777" w:rsidR="002E6AE2" w:rsidRPr="00E515C8"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r w:rsidR="002E6AE2" w:rsidRPr="00E515C8" w14:paraId="390EB565" w14:textId="77777777" w:rsidTr="00F31CE0">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2E6AE2" w:rsidRPr="00C41189" w:rsidRDefault="002E6AE2" w:rsidP="002E6AE2">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7AF25ECA" w:rsidR="002E6AE2" w:rsidRPr="00E515C8" w:rsidRDefault="002E6AE2" w:rsidP="002E6A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define, and correctly pronounce common diseases and conditions, laboratory and diagnostic procedures, medical and surgical procedures, and medications.</w:t>
            </w:r>
          </w:p>
        </w:tc>
        <w:tc>
          <w:tcPr>
            <w:tcW w:w="878" w:type="dxa"/>
            <w:tcBorders>
              <w:top w:val="single" w:sz="8" w:space="0" w:color="auto"/>
              <w:bottom w:val="single" w:sz="8" w:space="0" w:color="auto"/>
            </w:tcBorders>
            <w:vAlign w:val="bottom"/>
          </w:tcPr>
          <w:p w14:paraId="7719EFBA" w14:textId="77777777" w:rsidR="002E6AE2" w:rsidRPr="00E515C8" w:rsidRDefault="002E6AE2" w:rsidP="002E6AE2">
            <w:pPr>
              <w:pStyle w:val="Tabletext"/>
              <w:cnfStyle w:val="000000000000" w:firstRow="0" w:lastRow="0" w:firstColumn="0" w:lastColumn="0" w:oddVBand="0" w:evenVBand="0" w:oddHBand="0" w:evenHBand="0" w:firstRowFirstColumn="0" w:firstRowLastColumn="0" w:lastRowFirstColumn="0" w:lastRowLastColumn="0"/>
            </w:pPr>
          </w:p>
        </w:tc>
      </w:tr>
      <w:tr w:rsidR="002E6AE2" w:rsidRPr="004E0952" w14:paraId="5997FEAA" w14:textId="77777777" w:rsidTr="00F31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2E6AE2" w:rsidRPr="00C41189" w:rsidRDefault="002E6AE2" w:rsidP="002E6AE2">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3F2B71BB" w:rsidR="002E6AE2" w:rsidRPr="00E515C8"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common terms, acronyms, and abbreviations use in HIT.</w:t>
            </w:r>
          </w:p>
        </w:tc>
        <w:tc>
          <w:tcPr>
            <w:tcW w:w="878" w:type="dxa"/>
            <w:tcBorders>
              <w:top w:val="single" w:sz="8" w:space="0" w:color="auto"/>
              <w:bottom w:val="single" w:sz="8" w:space="0" w:color="auto"/>
            </w:tcBorders>
            <w:vAlign w:val="bottom"/>
          </w:tcPr>
          <w:p w14:paraId="604F3458" w14:textId="77777777" w:rsidR="002E6AE2" w:rsidRPr="00E515C8"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41B09D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2E6AE2" w:rsidRPr="002E6AE2">
            <w:t>Business &amp; Information Technology- Computer Science Principles in Healthcare Systems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E6AE2" w:rsidRPr="00292DE4" w14:paraId="7BE48A2D" w14:textId="77777777" w:rsidTr="003F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E6AE2" w:rsidRPr="00C41189" w:rsidRDefault="002E6AE2" w:rsidP="002E6AE2">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69BA7EF7"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hardware and software options for computer and server systems in healthcare environment.</w:t>
            </w:r>
          </w:p>
        </w:tc>
        <w:tc>
          <w:tcPr>
            <w:tcW w:w="878" w:type="dxa"/>
            <w:tcBorders>
              <w:bottom w:val="single" w:sz="8" w:space="0" w:color="auto"/>
            </w:tcBorders>
            <w:vAlign w:val="bottom"/>
          </w:tcPr>
          <w:p w14:paraId="024DC0A7" w14:textId="77777777"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p>
        </w:tc>
      </w:tr>
      <w:tr w:rsidR="002E6AE2" w:rsidRPr="00292DE4" w14:paraId="394C5932" w14:textId="77777777" w:rsidTr="003F49B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E6AE2" w:rsidRPr="00C41189" w:rsidRDefault="002E6AE2" w:rsidP="002E6AE2">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32A5ABD0" w:rsidR="002E6AE2" w:rsidRPr="00292DE4"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online healthcare applications and discuss associated security and privacy issues.</w:t>
            </w:r>
          </w:p>
        </w:tc>
        <w:tc>
          <w:tcPr>
            <w:tcW w:w="878" w:type="dxa"/>
            <w:tcBorders>
              <w:top w:val="single" w:sz="8" w:space="0" w:color="auto"/>
              <w:bottom w:val="single" w:sz="8" w:space="0" w:color="auto"/>
            </w:tcBorders>
            <w:vAlign w:val="bottom"/>
          </w:tcPr>
          <w:p w14:paraId="6ECFE9E1" w14:textId="77777777" w:rsidR="002E6AE2" w:rsidRPr="00292DE4" w:rsidRDefault="002E6AE2" w:rsidP="002E6AE2">
            <w:pPr>
              <w:pStyle w:val="NoSpacing"/>
              <w:cnfStyle w:val="000000000000" w:firstRow="0" w:lastRow="0" w:firstColumn="0" w:lastColumn="0" w:oddVBand="0" w:evenVBand="0" w:oddHBand="0" w:evenHBand="0" w:firstRowFirstColumn="0" w:firstRowLastColumn="0" w:lastRowFirstColumn="0" w:lastRowLastColumn="0"/>
            </w:pPr>
          </w:p>
        </w:tc>
      </w:tr>
      <w:tr w:rsidR="002E6AE2" w:rsidRPr="00292DE4" w14:paraId="07936635" w14:textId="77777777" w:rsidTr="003F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E6AE2" w:rsidRPr="00C41189" w:rsidRDefault="002E6AE2" w:rsidP="002E6AE2">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18BD1B7D"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examples of application software and the elements that comprise them, focusing on healthcare systems.</w:t>
            </w:r>
          </w:p>
        </w:tc>
        <w:tc>
          <w:tcPr>
            <w:tcW w:w="878" w:type="dxa"/>
            <w:tcBorders>
              <w:top w:val="single" w:sz="8" w:space="0" w:color="auto"/>
              <w:bottom w:val="single" w:sz="8" w:space="0" w:color="auto"/>
            </w:tcBorders>
            <w:vAlign w:val="bottom"/>
          </w:tcPr>
          <w:p w14:paraId="4D49140F" w14:textId="77777777"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p>
        </w:tc>
      </w:tr>
      <w:tr w:rsidR="002E6AE2" w:rsidRPr="00292DE4" w14:paraId="6D305B05" w14:textId="77777777" w:rsidTr="003F49B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E6AE2" w:rsidRPr="00C41189" w:rsidRDefault="002E6AE2" w:rsidP="002E6AE2">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29D4447B" w:rsidR="002E6AE2" w:rsidRPr="00292DE4"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describe functions of operating systems and the usage of file systems.</w:t>
            </w:r>
          </w:p>
        </w:tc>
        <w:tc>
          <w:tcPr>
            <w:tcW w:w="878" w:type="dxa"/>
            <w:tcBorders>
              <w:top w:val="single" w:sz="8" w:space="0" w:color="auto"/>
              <w:bottom w:val="single" w:sz="8" w:space="0" w:color="auto"/>
            </w:tcBorders>
            <w:vAlign w:val="bottom"/>
          </w:tcPr>
          <w:p w14:paraId="0167262E" w14:textId="77777777" w:rsidR="002E6AE2" w:rsidRPr="00292DE4" w:rsidRDefault="002E6AE2" w:rsidP="002E6AE2">
            <w:pPr>
              <w:pStyle w:val="NoSpacing"/>
              <w:cnfStyle w:val="000000000000" w:firstRow="0" w:lastRow="0" w:firstColumn="0" w:lastColumn="0" w:oddVBand="0" w:evenVBand="0" w:oddHBand="0" w:evenHBand="0" w:firstRowFirstColumn="0" w:firstRowLastColumn="0" w:lastRowFirstColumn="0" w:lastRowLastColumn="0"/>
            </w:pPr>
          </w:p>
        </w:tc>
      </w:tr>
      <w:tr w:rsidR="002E6AE2" w:rsidRPr="00292DE4" w14:paraId="04FCAED5" w14:textId="77777777" w:rsidTr="003F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E6AE2" w:rsidRPr="00C41189" w:rsidRDefault="002E6AE2" w:rsidP="002E6AE2">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4F53F3C1"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describe the different types of programming languages.</w:t>
            </w:r>
          </w:p>
        </w:tc>
        <w:tc>
          <w:tcPr>
            <w:tcW w:w="878" w:type="dxa"/>
            <w:tcBorders>
              <w:top w:val="single" w:sz="8" w:space="0" w:color="auto"/>
              <w:bottom w:val="single" w:sz="8" w:space="0" w:color="auto"/>
            </w:tcBorders>
            <w:vAlign w:val="bottom"/>
          </w:tcPr>
          <w:p w14:paraId="57D7985B" w14:textId="77777777"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p>
        </w:tc>
      </w:tr>
      <w:tr w:rsidR="002E6AE2" w:rsidRPr="00292DE4" w14:paraId="3196391B" w14:textId="77777777" w:rsidTr="003F49BC">
        <w:tc>
          <w:tcPr>
            <w:cnfStyle w:val="001000000000" w:firstRow="0" w:lastRow="0" w:firstColumn="1" w:lastColumn="0" w:oddVBand="0" w:evenVBand="0" w:oddHBand="0" w:evenHBand="0" w:firstRowFirstColumn="0" w:firstRowLastColumn="0" w:lastRowFirstColumn="0" w:lastRowLastColumn="0"/>
            <w:tcW w:w="806" w:type="dxa"/>
          </w:tcPr>
          <w:p w14:paraId="562C59AF" w14:textId="79FE9252" w:rsidR="002E6AE2" w:rsidRPr="002E6AE2" w:rsidRDefault="002E6AE2" w:rsidP="002E6AE2">
            <w:pPr>
              <w:pStyle w:val="TableLeftcolumn"/>
              <w:rPr>
                <w:b w:val="0"/>
                <w:bCs w:val="0"/>
              </w:rPr>
            </w:pPr>
            <w:r w:rsidRPr="002E6AE2">
              <w:rPr>
                <w:b w:val="0"/>
                <w:bCs w:val="0"/>
              </w:rPr>
              <w:t>6.6</w:t>
            </w:r>
          </w:p>
        </w:tc>
        <w:tc>
          <w:tcPr>
            <w:tcW w:w="8194" w:type="dxa"/>
            <w:tcBorders>
              <w:top w:val="nil"/>
              <w:left w:val="nil"/>
              <w:bottom w:val="nil"/>
              <w:right w:val="nil"/>
            </w:tcBorders>
            <w:shd w:val="clear" w:color="auto" w:fill="auto"/>
            <w:vAlign w:val="center"/>
          </w:tcPr>
          <w:p w14:paraId="7E7979CC" w14:textId="62BB217B" w:rsidR="002E6AE2" w:rsidRPr="00292DE4"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describe the functions and different types of databases.</w:t>
            </w:r>
          </w:p>
        </w:tc>
        <w:tc>
          <w:tcPr>
            <w:tcW w:w="878" w:type="dxa"/>
            <w:tcBorders>
              <w:top w:val="single" w:sz="8" w:space="0" w:color="auto"/>
              <w:bottom w:val="single" w:sz="8" w:space="0" w:color="auto"/>
            </w:tcBorders>
            <w:vAlign w:val="bottom"/>
          </w:tcPr>
          <w:p w14:paraId="1542752F" w14:textId="77777777" w:rsidR="002E6AE2" w:rsidRPr="00292DE4" w:rsidRDefault="002E6AE2" w:rsidP="002E6AE2">
            <w:pPr>
              <w:pStyle w:val="NoSpacing"/>
              <w:cnfStyle w:val="000000000000" w:firstRow="0" w:lastRow="0" w:firstColumn="0" w:lastColumn="0" w:oddVBand="0" w:evenVBand="0" w:oddHBand="0" w:evenHBand="0" w:firstRowFirstColumn="0" w:firstRowLastColumn="0" w:lastRowFirstColumn="0" w:lastRowLastColumn="0"/>
            </w:pPr>
          </w:p>
        </w:tc>
      </w:tr>
      <w:tr w:rsidR="002E6AE2" w:rsidRPr="00292DE4" w14:paraId="73BCA6F4" w14:textId="77777777" w:rsidTr="003F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5AA71F3" w14:textId="2FD8B944" w:rsidR="002E6AE2" w:rsidRPr="002E6AE2" w:rsidRDefault="002E6AE2" w:rsidP="002E6AE2">
            <w:pPr>
              <w:pStyle w:val="TableLeftcolumn"/>
              <w:rPr>
                <w:b w:val="0"/>
                <w:bCs w:val="0"/>
              </w:rPr>
            </w:pPr>
            <w:r w:rsidRPr="002E6AE2">
              <w:rPr>
                <w:b w:val="0"/>
                <w:bCs w:val="0"/>
              </w:rPr>
              <w:t>6.7</w:t>
            </w:r>
          </w:p>
        </w:tc>
        <w:tc>
          <w:tcPr>
            <w:tcW w:w="8194" w:type="dxa"/>
            <w:tcBorders>
              <w:top w:val="nil"/>
              <w:left w:val="nil"/>
              <w:bottom w:val="nil"/>
              <w:right w:val="nil"/>
            </w:tcBorders>
            <w:shd w:val="clear" w:color="auto" w:fill="auto"/>
            <w:vAlign w:val="center"/>
          </w:tcPr>
          <w:p w14:paraId="36E2467A" w14:textId="40005AE1"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describe the various types of network communications and network addressing.</w:t>
            </w:r>
          </w:p>
        </w:tc>
        <w:tc>
          <w:tcPr>
            <w:tcW w:w="878" w:type="dxa"/>
            <w:tcBorders>
              <w:top w:val="single" w:sz="8" w:space="0" w:color="auto"/>
              <w:bottom w:val="single" w:sz="8" w:space="0" w:color="auto"/>
            </w:tcBorders>
            <w:vAlign w:val="bottom"/>
          </w:tcPr>
          <w:p w14:paraId="21B68FF0" w14:textId="77777777"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p>
        </w:tc>
      </w:tr>
      <w:tr w:rsidR="002E6AE2" w:rsidRPr="00292DE4" w14:paraId="76BB4484" w14:textId="77777777" w:rsidTr="003F49BC">
        <w:tc>
          <w:tcPr>
            <w:cnfStyle w:val="001000000000" w:firstRow="0" w:lastRow="0" w:firstColumn="1" w:lastColumn="0" w:oddVBand="0" w:evenVBand="0" w:oddHBand="0" w:evenHBand="0" w:firstRowFirstColumn="0" w:firstRowLastColumn="0" w:lastRowFirstColumn="0" w:lastRowLastColumn="0"/>
            <w:tcW w:w="806" w:type="dxa"/>
          </w:tcPr>
          <w:p w14:paraId="0D759207" w14:textId="2440B668" w:rsidR="002E6AE2" w:rsidRPr="002E6AE2" w:rsidRDefault="002E6AE2" w:rsidP="002E6AE2">
            <w:pPr>
              <w:pStyle w:val="TableLeftcolumn"/>
              <w:rPr>
                <w:b w:val="0"/>
                <w:bCs w:val="0"/>
              </w:rPr>
            </w:pPr>
            <w:r w:rsidRPr="002E6AE2">
              <w:rPr>
                <w:b w:val="0"/>
                <w:bCs w:val="0"/>
              </w:rPr>
              <w:t>6.8</w:t>
            </w:r>
          </w:p>
        </w:tc>
        <w:tc>
          <w:tcPr>
            <w:tcW w:w="8194" w:type="dxa"/>
            <w:tcBorders>
              <w:top w:val="nil"/>
              <w:left w:val="nil"/>
              <w:bottom w:val="nil"/>
              <w:right w:val="nil"/>
            </w:tcBorders>
            <w:shd w:val="clear" w:color="auto" w:fill="auto"/>
            <w:vAlign w:val="center"/>
          </w:tcPr>
          <w:p w14:paraId="726FCC44" w14:textId="68AB327E" w:rsidR="002E6AE2" w:rsidRPr="00292DE4"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network standards and protocols within healthcare systems.</w:t>
            </w:r>
          </w:p>
        </w:tc>
        <w:tc>
          <w:tcPr>
            <w:tcW w:w="878" w:type="dxa"/>
            <w:tcBorders>
              <w:top w:val="single" w:sz="8" w:space="0" w:color="auto"/>
              <w:bottom w:val="single" w:sz="8" w:space="0" w:color="auto"/>
            </w:tcBorders>
            <w:vAlign w:val="bottom"/>
          </w:tcPr>
          <w:p w14:paraId="45FC2F9C" w14:textId="77777777" w:rsidR="002E6AE2" w:rsidRPr="00292DE4" w:rsidRDefault="002E6AE2" w:rsidP="002E6AE2">
            <w:pPr>
              <w:pStyle w:val="NoSpacing"/>
              <w:cnfStyle w:val="000000000000" w:firstRow="0" w:lastRow="0" w:firstColumn="0" w:lastColumn="0" w:oddVBand="0" w:evenVBand="0" w:oddHBand="0" w:evenHBand="0" w:firstRowFirstColumn="0" w:firstRowLastColumn="0" w:lastRowFirstColumn="0" w:lastRowLastColumn="0"/>
            </w:pPr>
          </w:p>
        </w:tc>
      </w:tr>
      <w:tr w:rsidR="002E6AE2" w:rsidRPr="00292DE4" w14:paraId="7072D715" w14:textId="77777777" w:rsidTr="003F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6762B26" w14:textId="641E5061" w:rsidR="002E6AE2" w:rsidRPr="002E6AE2" w:rsidRDefault="002E6AE2" w:rsidP="002E6AE2">
            <w:pPr>
              <w:pStyle w:val="TableLeftcolumn"/>
              <w:rPr>
                <w:b w:val="0"/>
                <w:bCs w:val="0"/>
              </w:rPr>
            </w:pPr>
            <w:r w:rsidRPr="002E6AE2">
              <w:rPr>
                <w:b w:val="0"/>
                <w:bCs w:val="0"/>
              </w:rPr>
              <w:t>6.9</w:t>
            </w:r>
          </w:p>
        </w:tc>
        <w:tc>
          <w:tcPr>
            <w:tcW w:w="8194" w:type="dxa"/>
            <w:tcBorders>
              <w:top w:val="nil"/>
              <w:left w:val="nil"/>
              <w:bottom w:val="nil"/>
              <w:right w:val="nil"/>
            </w:tcBorders>
            <w:shd w:val="clear" w:color="auto" w:fill="auto"/>
            <w:vAlign w:val="center"/>
          </w:tcPr>
          <w:p w14:paraId="5E622EFD" w14:textId="0ABCF3ED"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safeguards against security concerns and programming for security.</w:t>
            </w:r>
          </w:p>
        </w:tc>
        <w:tc>
          <w:tcPr>
            <w:tcW w:w="878" w:type="dxa"/>
            <w:tcBorders>
              <w:top w:val="single" w:sz="8" w:space="0" w:color="auto"/>
              <w:bottom w:val="single" w:sz="8" w:space="0" w:color="auto"/>
            </w:tcBorders>
            <w:vAlign w:val="bottom"/>
          </w:tcPr>
          <w:p w14:paraId="77B1861C" w14:textId="77777777" w:rsidR="002E6AE2" w:rsidRPr="00292DE4" w:rsidRDefault="002E6AE2" w:rsidP="002E6AE2">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5710641F"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2E6AE2" w:rsidRPr="002E6AE2">
            <w:t>Framework &amp; System Design</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E6AE2" w:rsidRPr="00292DE4" w14:paraId="5D6B4AC9" w14:textId="77777777" w:rsidTr="00152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E6AE2" w:rsidRPr="00C41189" w:rsidRDefault="002E6AE2" w:rsidP="002E6AE2">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3DAE3D05" w:rsidR="002E6AE2" w:rsidRPr="00292DE4"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describe and the building blocks of a large scale system.</w:t>
            </w:r>
          </w:p>
        </w:tc>
        <w:tc>
          <w:tcPr>
            <w:tcW w:w="878" w:type="dxa"/>
            <w:tcBorders>
              <w:left w:val="nil"/>
              <w:bottom w:val="single" w:sz="8" w:space="0" w:color="auto"/>
              <w:right w:val="nil"/>
            </w:tcBorders>
            <w:vAlign w:val="bottom"/>
          </w:tcPr>
          <w:p w14:paraId="61282DA0" w14:textId="77777777" w:rsidR="002E6AE2" w:rsidRPr="00292DE4"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r w:rsidR="002E6AE2" w:rsidRPr="00292DE4" w14:paraId="145D1A16" w14:textId="77777777" w:rsidTr="0015216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E6AE2" w:rsidRPr="00C41189" w:rsidRDefault="002E6AE2" w:rsidP="002E6AE2">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6067CAE5" w:rsidR="002E6AE2" w:rsidRPr="00292DE4" w:rsidRDefault="002E6AE2" w:rsidP="002E6A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collection, organization, and presentation of clinical data for record tracking, coding, registries, billing, imaging, and quality improvement.</w:t>
            </w:r>
          </w:p>
        </w:tc>
        <w:tc>
          <w:tcPr>
            <w:tcW w:w="878" w:type="dxa"/>
            <w:tcBorders>
              <w:top w:val="single" w:sz="8" w:space="0" w:color="auto"/>
              <w:left w:val="nil"/>
              <w:bottom w:val="single" w:sz="8" w:space="0" w:color="auto"/>
              <w:right w:val="nil"/>
            </w:tcBorders>
            <w:vAlign w:val="bottom"/>
          </w:tcPr>
          <w:p w14:paraId="289FC534" w14:textId="77777777" w:rsidR="002E6AE2" w:rsidRPr="00292DE4" w:rsidRDefault="002E6AE2" w:rsidP="002E6AE2">
            <w:pPr>
              <w:pStyle w:val="Tabletext"/>
              <w:cnfStyle w:val="000000000000" w:firstRow="0" w:lastRow="0" w:firstColumn="0" w:lastColumn="0" w:oddVBand="0" w:evenVBand="0" w:oddHBand="0" w:evenHBand="0" w:firstRowFirstColumn="0" w:firstRowLastColumn="0" w:lastRowFirstColumn="0" w:lastRowLastColumn="0"/>
            </w:pPr>
          </w:p>
        </w:tc>
      </w:tr>
      <w:tr w:rsidR="002E6AE2" w:rsidRPr="00292DE4" w14:paraId="5014FA48" w14:textId="77777777" w:rsidTr="00152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E6AE2" w:rsidRPr="00C41189" w:rsidRDefault="002E6AE2" w:rsidP="002E6AE2">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08DFAA7B" w:rsidR="002E6AE2" w:rsidRPr="00292DE4"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explore existing local systems in EHR and HIT that regional healthcare businesses use.</w:t>
            </w:r>
          </w:p>
        </w:tc>
        <w:tc>
          <w:tcPr>
            <w:tcW w:w="878" w:type="dxa"/>
            <w:tcBorders>
              <w:top w:val="single" w:sz="8" w:space="0" w:color="auto"/>
              <w:left w:val="nil"/>
              <w:bottom w:val="single" w:sz="8" w:space="0" w:color="auto"/>
              <w:right w:val="nil"/>
            </w:tcBorders>
            <w:vAlign w:val="bottom"/>
          </w:tcPr>
          <w:p w14:paraId="5A1AC56E" w14:textId="77777777" w:rsidR="002E6AE2" w:rsidRPr="00292DE4"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r w:rsidR="002E6AE2" w:rsidRPr="00292DE4" w14:paraId="1DBBF301" w14:textId="77777777" w:rsidTr="0015216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E6AE2" w:rsidRPr="00C41189" w:rsidRDefault="002E6AE2" w:rsidP="002E6AE2">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079BEAC2" w:rsidR="002E6AE2" w:rsidRPr="00292DE4" w:rsidRDefault="002E6AE2" w:rsidP="002E6A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how to integrate principles and explore the planning, design, implementation, integration, testing, evaluation, and support of healthcare information systems.</w:t>
            </w:r>
          </w:p>
        </w:tc>
        <w:tc>
          <w:tcPr>
            <w:tcW w:w="878" w:type="dxa"/>
            <w:tcBorders>
              <w:top w:val="single" w:sz="8" w:space="0" w:color="auto"/>
              <w:left w:val="nil"/>
              <w:bottom w:val="single" w:sz="8" w:space="0" w:color="auto"/>
              <w:right w:val="nil"/>
            </w:tcBorders>
            <w:vAlign w:val="bottom"/>
          </w:tcPr>
          <w:p w14:paraId="6B5E5A52" w14:textId="77777777" w:rsidR="002E6AE2" w:rsidRPr="00292DE4" w:rsidRDefault="002E6AE2" w:rsidP="002E6AE2">
            <w:pPr>
              <w:pStyle w:val="Tabletext"/>
              <w:cnfStyle w:val="000000000000" w:firstRow="0" w:lastRow="0" w:firstColumn="0" w:lastColumn="0" w:oddVBand="0" w:evenVBand="0" w:oddHBand="0" w:evenHBand="0" w:firstRowFirstColumn="0" w:firstRowLastColumn="0" w:lastRowFirstColumn="0" w:lastRowLastColumn="0"/>
            </w:pPr>
          </w:p>
        </w:tc>
      </w:tr>
      <w:tr w:rsidR="002E6AE2" w:rsidRPr="00292DE4" w14:paraId="3FD796FD" w14:textId="77777777" w:rsidTr="00152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2E6AE2" w:rsidRPr="00C41189" w:rsidRDefault="002E6AE2" w:rsidP="002E6AE2">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0389BF31" w:rsidR="002E6AE2" w:rsidRPr="00292DE4"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collaborate with local HIT users about the system(s), documents and uses.</w:t>
            </w:r>
          </w:p>
        </w:tc>
        <w:tc>
          <w:tcPr>
            <w:tcW w:w="878" w:type="dxa"/>
            <w:tcBorders>
              <w:top w:val="single" w:sz="8" w:space="0" w:color="auto"/>
              <w:left w:val="nil"/>
              <w:bottom w:val="single" w:sz="8" w:space="0" w:color="auto"/>
              <w:right w:val="nil"/>
            </w:tcBorders>
            <w:vAlign w:val="bottom"/>
          </w:tcPr>
          <w:p w14:paraId="4492691F" w14:textId="77777777" w:rsidR="002E6AE2" w:rsidRPr="00292DE4"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r w:rsidR="002E6AE2" w:rsidRPr="00292DE4" w14:paraId="6844D677" w14:textId="77777777" w:rsidTr="0015216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40E8102" w14:textId="602DFCF4" w:rsidR="002E6AE2" w:rsidRPr="002E6AE2" w:rsidRDefault="002E6AE2" w:rsidP="002E6AE2">
            <w:pPr>
              <w:pStyle w:val="TableLeftcolumn"/>
              <w:rPr>
                <w:b w:val="0"/>
                <w:bCs w:val="0"/>
              </w:rPr>
            </w:pPr>
            <w:r w:rsidRPr="002E6AE2">
              <w:rPr>
                <w:b w:val="0"/>
                <w:bCs w:val="0"/>
              </w:rPr>
              <w:t>7.6</w:t>
            </w:r>
          </w:p>
        </w:tc>
        <w:tc>
          <w:tcPr>
            <w:tcW w:w="8194" w:type="dxa"/>
            <w:tcBorders>
              <w:top w:val="nil"/>
              <w:left w:val="nil"/>
              <w:bottom w:val="nil"/>
              <w:right w:val="nil"/>
            </w:tcBorders>
            <w:shd w:val="clear" w:color="auto" w:fill="auto"/>
            <w:vAlign w:val="center"/>
          </w:tcPr>
          <w:p w14:paraId="0B77F8C8" w14:textId="56785C71" w:rsidR="002E6AE2" w:rsidRPr="00292DE4" w:rsidRDefault="002E6AE2" w:rsidP="002E6A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process for new software development to meet a specific healthcare setting and need.</w:t>
            </w:r>
          </w:p>
        </w:tc>
        <w:tc>
          <w:tcPr>
            <w:tcW w:w="878" w:type="dxa"/>
            <w:tcBorders>
              <w:top w:val="single" w:sz="8" w:space="0" w:color="auto"/>
              <w:left w:val="nil"/>
              <w:bottom w:val="single" w:sz="8" w:space="0" w:color="auto"/>
              <w:right w:val="nil"/>
            </w:tcBorders>
            <w:vAlign w:val="bottom"/>
          </w:tcPr>
          <w:p w14:paraId="148FB5F9" w14:textId="77777777" w:rsidR="002E6AE2" w:rsidRPr="00292DE4" w:rsidRDefault="002E6AE2" w:rsidP="002E6AE2">
            <w:pPr>
              <w:pStyle w:val="Tabletext"/>
              <w:cnfStyle w:val="000000000000" w:firstRow="0" w:lastRow="0" w:firstColumn="0" w:lastColumn="0" w:oddVBand="0" w:evenVBand="0" w:oddHBand="0" w:evenHBand="0" w:firstRowFirstColumn="0" w:firstRowLastColumn="0" w:lastRowFirstColumn="0" w:lastRowLastColumn="0"/>
            </w:pPr>
          </w:p>
        </w:tc>
      </w:tr>
      <w:tr w:rsidR="002E6AE2" w:rsidRPr="00292DE4" w14:paraId="7B2E2604" w14:textId="77777777" w:rsidTr="00152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1A1B29" w14:textId="053A3F1B" w:rsidR="002E6AE2" w:rsidRPr="002E6AE2" w:rsidRDefault="002E6AE2" w:rsidP="002E6AE2">
            <w:pPr>
              <w:pStyle w:val="TableLeftcolumn"/>
              <w:rPr>
                <w:b w:val="0"/>
                <w:bCs w:val="0"/>
              </w:rPr>
            </w:pPr>
            <w:r w:rsidRPr="002E6AE2">
              <w:rPr>
                <w:b w:val="0"/>
                <w:bCs w:val="0"/>
              </w:rPr>
              <w:t>7.7</w:t>
            </w:r>
          </w:p>
        </w:tc>
        <w:tc>
          <w:tcPr>
            <w:tcW w:w="8194" w:type="dxa"/>
            <w:tcBorders>
              <w:top w:val="nil"/>
              <w:left w:val="nil"/>
              <w:bottom w:val="nil"/>
              <w:right w:val="nil"/>
            </w:tcBorders>
            <w:shd w:val="clear" w:color="auto" w:fill="auto"/>
            <w:vAlign w:val="center"/>
          </w:tcPr>
          <w:p w14:paraId="1C90F260" w14:textId="627F4A3E" w:rsidR="002E6AE2" w:rsidRPr="00292DE4"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local healthcare businesses that use technology for EHR &amp; HIT.</w:t>
            </w:r>
          </w:p>
        </w:tc>
        <w:tc>
          <w:tcPr>
            <w:tcW w:w="878" w:type="dxa"/>
            <w:tcBorders>
              <w:top w:val="single" w:sz="8" w:space="0" w:color="auto"/>
              <w:left w:val="nil"/>
              <w:bottom w:val="single" w:sz="8" w:space="0" w:color="auto"/>
              <w:right w:val="nil"/>
            </w:tcBorders>
            <w:vAlign w:val="bottom"/>
          </w:tcPr>
          <w:p w14:paraId="7FAF17BA" w14:textId="77777777" w:rsidR="002E6AE2" w:rsidRPr="00292DE4"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6AE00F31"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2E6AE2" w:rsidRPr="002E6AE2">
            <w:t>Future of Health Information Systems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E6AE2" w:rsidRPr="004E0952" w14:paraId="3BBCA8A8" w14:textId="77777777" w:rsidTr="00782E6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2E6AE2" w:rsidRPr="001C6C73" w:rsidRDefault="002E6AE2" w:rsidP="002E6AE2">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2BE9C8C2" w:rsidR="002E6AE2" w:rsidRPr="00C41189"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latest advances in computer technology related to healthcare and HIT.</w:t>
            </w:r>
          </w:p>
        </w:tc>
        <w:tc>
          <w:tcPr>
            <w:tcW w:w="878" w:type="dxa"/>
            <w:tcBorders>
              <w:bottom w:val="single" w:sz="8" w:space="0" w:color="auto"/>
            </w:tcBorders>
          </w:tcPr>
          <w:p w14:paraId="16510C5C" w14:textId="2276B5FA" w:rsidR="002E6AE2" w:rsidRPr="004E0952" w:rsidRDefault="002E6AE2" w:rsidP="002E6AE2">
            <w:pPr>
              <w:pStyle w:val="NoSpacing"/>
              <w:cnfStyle w:val="000000100000" w:firstRow="0" w:lastRow="0" w:firstColumn="0" w:lastColumn="0" w:oddVBand="0" w:evenVBand="0" w:oddHBand="1" w:evenHBand="0" w:firstRowFirstColumn="0" w:firstRowLastColumn="0" w:lastRowFirstColumn="0" w:lastRowLastColumn="0"/>
            </w:pPr>
          </w:p>
        </w:tc>
      </w:tr>
      <w:tr w:rsidR="002E6AE2" w:rsidRPr="004E0952" w14:paraId="7CD9E6B3" w14:textId="77777777" w:rsidTr="00782E6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2E6AE2" w:rsidRPr="001C6C73" w:rsidRDefault="002E6AE2" w:rsidP="002E6AE2">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42C797BA" w:rsidR="002E6AE2" w:rsidRPr="004E0952"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implications and risks for ongoing development of HIT.</w:t>
            </w:r>
          </w:p>
        </w:tc>
        <w:tc>
          <w:tcPr>
            <w:tcW w:w="878" w:type="dxa"/>
            <w:tcBorders>
              <w:top w:val="single" w:sz="8" w:space="0" w:color="auto"/>
              <w:bottom w:val="single" w:sz="8" w:space="0" w:color="auto"/>
            </w:tcBorders>
          </w:tcPr>
          <w:p w14:paraId="5487206F" w14:textId="7416E9B5" w:rsidR="002E6AE2" w:rsidRPr="004E0952" w:rsidRDefault="002E6AE2" w:rsidP="002E6AE2">
            <w:pPr>
              <w:pStyle w:val="NoSpacing"/>
              <w:cnfStyle w:val="000000000000" w:firstRow="0" w:lastRow="0" w:firstColumn="0" w:lastColumn="0" w:oddVBand="0" w:evenVBand="0" w:oddHBand="0" w:evenHBand="0" w:firstRowFirstColumn="0" w:firstRowLastColumn="0" w:lastRowFirstColumn="0" w:lastRowLastColumn="0"/>
            </w:pPr>
          </w:p>
        </w:tc>
      </w:tr>
      <w:tr w:rsidR="002E6AE2" w:rsidRPr="004E0952" w14:paraId="5ED2D150" w14:textId="77777777" w:rsidTr="00782E6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2E6AE2" w:rsidRPr="001C6C73" w:rsidRDefault="002E6AE2" w:rsidP="002E6AE2">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7E148336" w:rsidR="002E6AE2" w:rsidRPr="004E0952" w:rsidRDefault="002E6AE2" w:rsidP="002E6AE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employment opportunities for health information technologists in the workforce.</w:t>
            </w:r>
          </w:p>
        </w:tc>
        <w:tc>
          <w:tcPr>
            <w:tcW w:w="878" w:type="dxa"/>
            <w:tcBorders>
              <w:top w:val="single" w:sz="8" w:space="0" w:color="auto"/>
              <w:bottom w:val="single" w:sz="8" w:space="0" w:color="auto"/>
            </w:tcBorders>
          </w:tcPr>
          <w:p w14:paraId="2F0E0FA7" w14:textId="48DA09E3" w:rsidR="002E6AE2" w:rsidRPr="004E0952" w:rsidRDefault="002E6AE2" w:rsidP="002E6AE2">
            <w:pPr>
              <w:pStyle w:val="NoSpacing"/>
              <w:cnfStyle w:val="000000100000" w:firstRow="0" w:lastRow="0" w:firstColumn="0" w:lastColumn="0" w:oddVBand="0" w:evenVBand="0" w:oddHBand="1" w:evenHBand="0" w:firstRowFirstColumn="0" w:firstRowLastColumn="0" w:lastRowFirstColumn="0" w:lastRowLastColumn="0"/>
            </w:pPr>
          </w:p>
        </w:tc>
      </w:tr>
      <w:tr w:rsidR="002E6AE2" w:rsidRPr="004E0952" w14:paraId="6E7FDB36" w14:textId="77777777" w:rsidTr="00782E6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2E6AE2" w:rsidRPr="001C6C73" w:rsidRDefault="002E6AE2" w:rsidP="002E6AE2">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73FA9F75" w:rsidR="002E6AE2" w:rsidRPr="004E0952" w:rsidRDefault="002E6AE2" w:rsidP="002E6AE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discuss common needs in regional healthcare and how they vary with emerging trends.</w:t>
            </w:r>
          </w:p>
        </w:tc>
        <w:tc>
          <w:tcPr>
            <w:tcW w:w="878" w:type="dxa"/>
            <w:tcBorders>
              <w:top w:val="single" w:sz="8" w:space="0" w:color="auto"/>
              <w:bottom w:val="single" w:sz="8" w:space="0" w:color="auto"/>
            </w:tcBorders>
          </w:tcPr>
          <w:p w14:paraId="5B0EC792" w14:textId="741CFF4B" w:rsidR="002E6AE2" w:rsidRPr="004E0952" w:rsidRDefault="002E6AE2" w:rsidP="002E6AE2">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76884799"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2E6AE2">
            <w:t>Business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E6AE2" w:rsidRPr="004E0952" w14:paraId="4952E7BC" w14:textId="77777777" w:rsidTr="002E74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2E6AE2" w:rsidRPr="00C22ECE" w:rsidRDefault="002E6AE2" w:rsidP="002E6AE2">
            <w:pPr>
              <w:pStyle w:val="TableLeftcolumn"/>
            </w:pPr>
            <w:r w:rsidRPr="00C22ECE">
              <w:t>9.1</w:t>
            </w:r>
          </w:p>
        </w:tc>
        <w:tc>
          <w:tcPr>
            <w:tcW w:w="8194" w:type="dxa"/>
            <w:tcBorders>
              <w:top w:val="nil"/>
              <w:left w:val="nil"/>
              <w:bottom w:val="nil"/>
              <w:right w:val="nil"/>
            </w:tcBorders>
            <w:shd w:val="clear" w:color="auto" w:fill="auto"/>
            <w:vAlign w:val="center"/>
          </w:tcPr>
          <w:p w14:paraId="07A1D5F2" w14:textId="777BB0FC" w:rsidR="002E6AE2" w:rsidRPr="004E0952"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explore the overall functionality and importance of financial, accounting, marketing and project management within HIT.</w:t>
            </w:r>
          </w:p>
        </w:tc>
        <w:tc>
          <w:tcPr>
            <w:tcW w:w="878" w:type="dxa"/>
            <w:tcBorders>
              <w:bottom w:val="single" w:sz="8" w:space="0" w:color="auto"/>
            </w:tcBorders>
            <w:vAlign w:val="bottom"/>
          </w:tcPr>
          <w:p w14:paraId="6699637A" w14:textId="549B0EB3" w:rsidR="002E6AE2" w:rsidRPr="004E0952"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r w:rsidR="002E6AE2" w:rsidRPr="004E0952" w14:paraId="5B999C21" w14:textId="77777777" w:rsidTr="002E742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2E6AE2" w:rsidRPr="00C22ECE" w:rsidRDefault="002E6AE2" w:rsidP="002E6AE2">
            <w:pPr>
              <w:pStyle w:val="TableLeftcolumn"/>
            </w:pPr>
            <w:r w:rsidRPr="00C22ECE">
              <w:t>9.2</w:t>
            </w:r>
          </w:p>
        </w:tc>
        <w:tc>
          <w:tcPr>
            <w:tcW w:w="8194" w:type="dxa"/>
            <w:tcBorders>
              <w:top w:val="nil"/>
              <w:left w:val="nil"/>
              <w:bottom w:val="nil"/>
              <w:right w:val="nil"/>
            </w:tcBorders>
            <w:shd w:val="clear" w:color="auto" w:fill="auto"/>
            <w:vAlign w:val="center"/>
          </w:tcPr>
          <w:p w14:paraId="31DB423B" w14:textId="5F41A36A" w:rsidR="002E6AE2" w:rsidRPr="004E0952" w:rsidRDefault="002E6AE2" w:rsidP="002E6A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discuss the basic needs of a health care business related to HIT and how it would relate to a business plan.</w:t>
            </w:r>
          </w:p>
        </w:tc>
        <w:tc>
          <w:tcPr>
            <w:tcW w:w="878" w:type="dxa"/>
            <w:tcBorders>
              <w:top w:val="single" w:sz="8" w:space="0" w:color="auto"/>
              <w:bottom w:val="single" w:sz="8" w:space="0" w:color="auto"/>
            </w:tcBorders>
            <w:vAlign w:val="bottom"/>
          </w:tcPr>
          <w:p w14:paraId="43889565" w14:textId="5B8FD226" w:rsidR="002E6AE2" w:rsidRPr="004E0952" w:rsidRDefault="002E6AE2" w:rsidP="002E6AE2">
            <w:pPr>
              <w:pStyle w:val="Tabletext"/>
              <w:cnfStyle w:val="000000000000" w:firstRow="0" w:lastRow="0" w:firstColumn="0" w:lastColumn="0" w:oddVBand="0" w:evenVBand="0" w:oddHBand="0" w:evenHBand="0" w:firstRowFirstColumn="0" w:firstRowLastColumn="0" w:lastRowFirstColumn="0" w:lastRowLastColumn="0"/>
            </w:pPr>
          </w:p>
        </w:tc>
      </w:tr>
      <w:tr w:rsidR="002E6AE2" w:rsidRPr="004E0952" w14:paraId="43CC6320" w14:textId="77777777" w:rsidTr="002E74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2E6AE2" w:rsidRPr="00C22ECE" w:rsidRDefault="002E6AE2" w:rsidP="002E6AE2">
            <w:pPr>
              <w:pStyle w:val="TableLeftcolumn"/>
            </w:pPr>
            <w:r w:rsidRPr="00C22ECE">
              <w:t>9.3</w:t>
            </w:r>
          </w:p>
        </w:tc>
        <w:tc>
          <w:tcPr>
            <w:tcW w:w="8194" w:type="dxa"/>
            <w:tcBorders>
              <w:top w:val="nil"/>
              <w:left w:val="nil"/>
              <w:bottom w:val="nil"/>
              <w:right w:val="nil"/>
            </w:tcBorders>
            <w:shd w:val="clear" w:color="auto" w:fill="auto"/>
            <w:vAlign w:val="center"/>
          </w:tcPr>
          <w:p w14:paraId="4C1F969A" w14:textId="7426FAB0" w:rsidR="002E6AE2" w:rsidRPr="004E0952"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demonstrate the design and function of a health information system and what requirements are needed.</w:t>
            </w:r>
          </w:p>
        </w:tc>
        <w:tc>
          <w:tcPr>
            <w:tcW w:w="878" w:type="dxa"/>
            <w:tcBorders>
              <w:top w:val="single" w:sz="8" w:space="0" w:color="auto"/>
              <w:bottom w:val="single" w:sz="8" w:space="0" w:color="auto"/>
            </w:tcBorders>
            <w:vAlign w:val="bottom"/>
          </w:tcPr>
          <w:p w14:paraId="72E16E7B" w14:textId="42E17EDC" w:rsidR="002E6AE2" w:rsidRPr="004E0952"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r w:rsidR="002E6AE2" w:rsidRPr="004E0952" w14:paraId="63B36397" w14:textId="77777777" w:rsidTr="002E742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2E6AE2" w:rsidRPr="00C22ECE" w:rsidRDefault="002E6AE2" w:rsidP="002E6AE2">
            <w:pPr>
              <w:pStyle w:val="TableLeftcolumn"/>
            </w:pPr>
            <w:r w:rsidRPr="00C22ECE">
              <w:t>9.4</w:t>
            </w:r>
          </w:p>
        </w:tc>
        <w:tc>
          <w:tcPr>
            <w:tcW w:w="8194" w:type="dxa"/>
            <w:tcBorders>
              <w:top w:val="nil"/>
              <w:left w:val="nil"/>
              <w:bottom w:val="nil"/>
              <w:right w:val="nil"/>
            </w:tcBorders>
            <w:shd w:val="clear" w:color="auto" w:fill="auto"/>
            <w:vAlign w:val="center"/>
          </w:tcPr>
          <w:p w14:paraId="0B31E2F1" w14:textId="166C2255" w:rsidR="002E6AE2" w:rsidRPr="004E0952" w:rsidRDefault="002E6AE2" w:rsidP="002E6AE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regulations and restrictions businesses must follow to meet local, regional and federal requirements.</w:t>
            </w:r>
          </w:p>
        </w:tc>
        <w:tc>
          <w:tcPr>
            <w:tcW w:w="878" w:type="dxa"/>
            <w:tcBorders>
              <w:top w:val="single" w:sz="8" w:space="0" w:color="auto"/>
              <w:bottom w:val="single" w:sz="8" w:space="0" w:color="auto"/>
            </w:tcBorders>
            <w:vAlign w:val="bottom"/>
          </w:tcPr>
          <w:p w14:paraId="13DBF6DE" w14:textId="5231CBF9" w:rsidR="002E6AE2" w:rsidRPr="004E0952" w:rsidRDefault="002E6AE2" w:rsidP="002E6AE2">
            <w:pPr>
              <w:pStyle w:val="Tabletext"/>
              <w:cnfStyle w:val="000000000000" w:firstRow="0" w:lastRow="0" w:firstColumn="0" w:lastColumn="0" w:oddVBand="0" w:evenVBand="0" w:oddHBand="0" w:evenHBand="0" w:firstRowFirstColumn="0" w:firstRowLastColumn="0" w:lastRowFirstColumn="0" w:lastRowLastColumn="0"/>
            </w:pPr>
          </w:p>
        </w:tc>
      </w:tr>
      <w:tr w:rsidR="002E6AE2" w:rsidRPr="004E0952" w14:paraId="00500164" w14:textId="77777777" w:rsidTr="002E74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2E6AE2" w:rsidRPr="00C22ECE" w:rsidRDefault="002E6AE2" w:rsidP="002E6AE2">
            <w:pPr>
              <w:pStyle w:val="TableLeftcolumn"/>
            </w:pPr>
            <w:r w:rsidRPr="00C22ECE">
              <w:t>9.5</w:t>
            </w:r>
          </w:p>
        </w:tc>
        <w:tc>
          <w:tcPr>
            <w:tcW w:w="8194" w:type="dxa"/>
            <w:tcBorders>
              <w:top w:val="nil"/>
              <w:left w:val="nil"/>
              <w:bottom w:val="nil"/>
              <w:right w:val="nil"/>
            </w:tcBorders>
            <w:shd w:val="clear" w:color="auto" w:fill="auto"/>
            <w:vAlign w:val="center"/>
          </w:tcPr>
          <w:p w14:paraId="55520F12" w14:textId="4D6DDC0A" w:rsidR="002E6AE2" w:rsidRPr="004E0952" w:rsidRDefault="002E6AE2" w:rsidP="002E6AE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Collaborate with local/regional health care businesses that have a HIT and explore the structure, functionality, and challenges.</w:t>
            </w:r>
          </w:p>
        </w:tc>
        <w:tc>
          <w:tcPr>
            <w:tcW w:w="878" w:type="dxa"/>
            <w:tcBorders>
              <w:top w:val="single" w:sz="8" w:space="0" w:color="auto"/>
              <w:bottom w:val="single" w:sz="8" w:space="0" w:color="auto"/>
            </w:tcBorders>
            <w:vAlign w:val="bottom"/>
          </w:tcPr>
          <w:p w14:paraId="4818FCAE" w14:textId="53546E37" w:rsidR="002E6AE2" w:rsidRPr="004E0952" w:rsidRDefault="002E6AE2" w:rsidP="002E6AE2">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93522FE" w:rsidR="004E0952" w:rsidRPr="00202D35" w:rsidRDefault="00A5743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81F7E87" w:rsidR="004E0952" w:rsidRPr="00202D35" w:rsidRDefault="00A5743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13CA25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21FD8">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9688D6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21FD8">
      <w:rPr>
        <w:rStyle w:val="Strong"/>
      </w:rPr>
      <w:t>Health Information Technology (HIT)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21FD8">
      <w:rPr>
        <w:rStyle w:val="Strong"/>
      </w:rPr>
      <w:t>14157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E6AE2"/>
    <w:rsid w:val="002F76E2"/>
    <w:rsid w:val="00316F97"/>
    <w:rsid w:val="00323C5B"/>
    <w:rsid w:val="00334670"/>
    <w:rsid w:val="00383E0B"/>
    <w:rsid w:val="003962B7"/>
    <w:rsid w:val="003A5603"/>
    <w:rsid w:val="003F2990"/>
    <w:rsid w:val="003F6779"/>
    <w:rsid w:val="00423058"/>
    <w:rsid w:val="004E0952"/>
    <w:rsid w:val="004F79E8"/>
    <w:rsid w:val="00511B2C"/>
    <w:rsid w:val="00521FD8"/>
    <w:rsid w:val="006222D6"/>
    <w:rsid w:val="006D77DE"/>
    <w:rsid w:val="007039C1"/>
    <w:rsid w:val="00770D8B"/>
    <w:rsid w:val="00830497"/>
    <w:rsid w:val="00866115"/>
    <w:rsid w:val="008C1120"/>
    <w:rsid w:val="00906D59"/>
    <w:rsid w:val="00923587"/>
    <w:rsid w:val="009C4EE4"/>
    <w:rsid w:val="009F713B"/>
    <w:rsid w:val="00A04D82"/>
    <w:rsid w:val="00A46B8D"/>
    <w:rsid w:val="00A57432"/>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5202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86426882">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362DDB"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362DDB"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362DDB"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362DDB"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362DDB"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362DDB" w:rsidRDefault="00A24D19" w:rsidP="00A24D19">
          <w:pPr>
            <w:pStyle w:val="90AB056BA55442138BAB85758B88B1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62DDB"/>
    <w:rsid w:val="004A0180"/>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Health Information Technology (HIT)</vt:lpstr>
    </vt:vector>
  </TitlesOfParts>
  <Company>Kansas State Department of Education</Company>
  <LinksUpToDate>false</LinksUpToDate>
  <CharactersWithSpaces>9317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Information Technology (HIT)</dc:title>
  <dc:subject>14157</dc:subject>
  <dc:creator>Cheryl Franklin</dc:creator>
  <cp:keywords/>
  <dc:description>1.0</dc:description>
  <cp:lastModifiedBy>Barbara A. Bahm</cp:lastModifiedBy>
  <cp:revision>3</cp:revision>
  <cp:lastPrinted>2023-05-25T21:45:00Z</cp:lastPrinted>
  <dcterms:created xsi:type="dcterms:W3CDTF">2023-07-27T21:50:00Z</dcterms:created>
  <dcterms:modified xsi:type="dcterms:W3CDTF">2023-07-28T20:10:00Z</dcterms:modified>
  <cp:category/>
</cp:coreProperties>
</file>